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269" w:rsidRDefault="00140269" w:rsidP="00140269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3825D31" wp14:editId="7B3DEAFA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269" w:rsidRDefault="00140269" w:rsidP="00140269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116C7248" wp14:editId="0868F892">
            <wp:simplePos x="0" y="0"/>
            <wp:positionH relativeFrom="margin">
              <wp:posOffset>-285565</wp:posOffset>
            </wp:positionH>
            <wp:positionV relativeFrom="page">
              <wp:posOffset>285476</wp:posOffset>
            </wp:positionV>
            <wp:extent cx="1257300" cy="535305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269" w:rsidRDefault="00140269" w:rsidP="00140269">
      <w:pPr>
        <w:ind w:right="72"/>
        <w:jc w:val="center"/>
        <w:rPr>
          <w:rFonts w:eastAsia="Times" w:cstheme="minorHAnsi"/>
          <w:b/>
          <w:bCs/>
          <w:color w:val="000000"/>
          <w:sz w:val="28"/>
        </w:rPr>
      </w:pPr>
    </w:p>
    <w:p w:rsidR="00140269" w:rsidRDefault="00140269" w:rsidP="00140269">
      <w:pPr>
        <w:ind w:right="72"/>
        <w:rPr>
          <w:rFonts w:eastAsia="Times" w:cstheme="minorHAnsi"/>
          <w:b/>
          <w:bCs/>
          <w:color w:val="000000"/>
          <w:sz w:val="28"/>
        </w:rPr>
      </w:pPr>
    </w:p>
    <w:p w:rsidR="00140269" w:rsidRDefault="00140269" w:rsidP="00140269">
      <w:pPr>
        <w:ind w:right="72"/>
        <w:jc w:val="center"/>
        <w:rPr>
          <w:rFonts w:eastAsia="Times" w:cstheme="minorHAnsi"/>
          <w:b/>
          <w:bCs/>
          <w:color w:val="000000"/>
          <w:sz w:val="28"/>
        </w:rPr>
      </w:pPr>
    </w:p>
    <w:p w:rsidR="00140269" w:rsidRPr="00F27C87" w:rsidRDefault="005F7F50" w:rsidP="00140269">
      <w:pPr>
        <w:ind w:right="72"/>
        <w:jc w:val="center"/>
        <w:rPr>
          <w:rFonts w:eastAsia="Times" w:cstheme="minorHAnsi"/>
          <w:b/>
          <w:bCs/>
          <w:color w:val="000000"/>
          <w:sz w:val="32"/>
        </w:rPr>
      </w:pPr>
      <w:r>
        <w:rPr>
          <w:rFonts w:eastAsia="Times" w:cstheme="minorHAnsi"/>
          <w:b/>
          <w:bCs/>
          <w:color w:val="000000"/>
          <w:sz w:val="32"/>
        </w:rPr>
        <w:t>OGŁOSZENIE O PRZETAR</w:t>
      </w:r>
      <w:r w:rsidR="00140269">
        <w:rPr>
          <w:rFonts w:eastAsia="Times" w:cstheme="minorHAnsi"/>
          <w:b/>
          <w:bCs/>
          <w:color w:val="000000"/>
          <w:sz w:val="32"/>
        </w:rPr>
        <w:t xml:space="preserve">GU </w:t>
      </w:r>
    </w:p>
    <w:p w:rsidR="00140269" w:rsidRDefault="00140269" w:rsidP="00140269">
      <w:pPr>
        <w:ind w:left="73" w:right="74" w:hanging="249"/>
        <w:jc w:val="center"/>
        <w:rPr>
          <w:rFonts w:cstheme="minorHAnsi"/>
          <w:b/>
        </w:rPr>
      </w:pPr>
    </w:p>
    <w:p w:rsidR="00140269" w:rsidRDefault="00140269" w:rsidP="00140269">
      <w:pPr>
        <w:ind w:left="73" w:right="74" w:hanging="249"/>
        <w:jc w:val="center"/>
        <w:rPr>
          <w:rFonts w:cstheme="minorHAnsi"/>
          <w:b/>
        </w:rPr>
      </w:pPr>
    </w:p>
    <w:p w:rsidR="00140269" w:rsidRDefault="00140269" w:rsidP="00140269">
      <w:pPr>
        <w:ind w:left="73" w:right="74" w:hanging="249"/>
        <w:jc w:val="center"/>
        <w:rPr>
          <w:rFonts w:cstheme="minorHAnsi"/>
          <w:b/>
        </w:rPr>
      </w:pPr>
      <w:r w:rsidRPr="00964502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3E14A64C" wp14:editId="393C805C">
            <wp:simplePos x="0" y="0"/>
            <wp:positionH relativeFrom="page">
              <wp:posOffset>2228850</wp:posOffset>
            </wp:positionH>
            <wp:positionV relativeFrom="page">
              <wp:posOffset>2797810</wp:posOffset>
            </wp:positionV>
            <wp:extent cx="2802890" cy="1000125"/>
            <wp:effectExtent l="0" t="0" r="0" b="9525"/>
            <wp:wrapSquare wrapText="bothSides"/>
            <wp:docPr id="1" name="Obraz 1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280289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269" w:rsidRDefault="00140269" w:rsidP="00140269">
      <w:pPr>
        <w:ind w:left="73" w:right="74" w:hanging="249"/>
        <w:jc w:val="center"/>
        <w:rPr>
          <w:rFonts w:cstheme="minorHAnsi"/>
          <w:b/>
        </w:rPr>
      </w:pPr>
    </w:p>
    <w:p w:rsidR="00140269" w:rsidRPr="007B4561" w:rsidRDefault="00140269" w:rsidP="00140269">
      <w:pPr>
        <w:ind w:left="73" w:right="74" w:hanging="249"/>
        <w:jc w:val="center"/>
        <w:rPr>
          <w:rFonts w:cstheme="minorHAnsi"/>
          <w:b/>
        </w:rPr>
      </w:pPr>
    </w:p>
    <w:p w:rsidR="00140269" w:rsidRDefault="00140269" w:rsidP="00140269">
      <w:pPr>
        <w:spacing w:line="360" w:lineRule="auto"/>
        <w:ind w:left="73" w:right="74" w:hanging="249"/>
        <w:jc w:val="center"/>
        <w:rPr>
          <w:rFonts w:cstheme="minorHAnsi"/>
          <w:b/>
        </w:rPr>
      </w:pPr>
    </w:p>
    <w:p w:rsidR="00140269" w:rsidRPr="00E61C3F" w:rsidRDefault="00140269" w:rsidP="00140269">
      <w:pPr>
        <w:autoSpaceDE w:val="0"/>
        <w:autoSpaceDN w:val="0"/>
        <w:adjustRightInd w:val="0"/>
        <w:spacing w:before="120"/>
        <w:jc w:val="center"/>
        <w:rPr>
          <w:rFonts w:cstheme="minorHAnsi"/>
          <w:b/>
          <w:sz w:val="32"/>
        </w:rPr>
      </w:pPr>
      <w:r w:rsidRPr="00E61C3F">
        <w:rPr>
          <w:rFonts w:cstheme="minorHAnsi"/>
          <w:b/>
          <w:sz w:val="32"/>
        </w:rPr>
        <w:t xml:space="preserve">Enea </w:t>
      </w:r>
      <w:r>
        <w:rPr>
          <w:rFonts w:cstheme="minorHAnsi"/>
          <w:b/>
          <w:sz w:val="32"/>
        </w:rPr>
        <w:t>Połaniec S.A.</w:t>
      </w:r>
    </w:p>
    <w:p w:rsidR="00140269" w:rsidRPr="007011E4" w:rsidRDefault="00140269" w:rsidP="00140269">
      <w:pPr>
        <w:autoSpaceDE w:val="0"/>
        <w:autoSpaceDN w:val="0"/>
        <w:adjustRightInd w:val="0"/>
        <w:spacing w:before="120"/>
        <w:jc w:val="center"/>
        <w:rPr>
          <w:rFonts w:cstheme="minorHAnsi"/>
          <w:b/>
          <w:sz w:val="32"/>
        </w:rPr>
      </w:pPr>
      <w:r w:rsidRPr="00973B0D">
        <w:rPr>
          <w:rFonts w:cstheme="minorHAnsi"/>
          <w:b/>
          <w:sz w:val="32"/>
        </w:rPr>
        <w:t>ogłasza</w:t>
      </w:r>
      <w:r w:rsidRPr="007011E4">
        <w:rPr>
          <w:rFonts w:cstheme="minorHAnsi"/>
          <w:b/>
          <w:sz w:val="32"/>
        </w:rPr>
        <w:t xml:space="preserve"> przetarg niepubliczny na:</w:t>
      </w:r>
    </w:p>
    <w:p w:rsidR="00140269" w:rsidRDefault="00140269" w:rsidP="00140269">
      <w:pPr>
        <w:ind w:left="73" w:right="74" w:hanging="249"/>
        <w:jc w:val="center"/>
        <w:rPr>
          <w:rFonts w:cstheme="minorHAnsi"/>
          <w:b/>
          <w:bCs/>
        </w:rPr>
      </w:pPr>
    </w:p>
    <w:tbl>
      <w:tblPr>
        <w:tblStyle w:val="Tabela-Siatka"/>
        <w:tblW w:w="0" w:type="auto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348"/>
      </w:tblGrid>
      <w:tr w:rsidR="00140269" w:rsidTr="00741D10">
        <w:trPr>
          <w:trHeight w:val="1909"/>
        </w:trPr>
        <w:tc>
          <w:tcPr>
            <w:tcW w:w="8647" w:type="dxa"/>
          </w:tcPr>
          <w:p w:rsidR="00140269" w:rsidRDefault="00140269" w:rsidP="00741D10">
            <w:pPr>
              <w:pStyle w:val="Bezodstpw"/>
              <w:rPr>
                <w:rFonts w:ascii="Verdana" w:eastAsia="Times New Roman" w:hAnsi="Verdana" w:cstheme="minorHAnsi"/>
                <w:b/>
                <w:bCs/>
                <w:sz w:val="36"/>
                <w:szCs w:val="36"/>
              </w:rPr>
            </w:pPr>
          </w:p>
          <w:p w:rsidR="00B04E84" w:rsidRDefault="00A04259" w:rsidP="00B04E84">
            <w:pPr>
              <w:pStyle w:val="Bezodstpw"/>
              <w:rPr>
                <w:rFonts w:ascii="Verdana" w:hAnsi="Verdana"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 </w:t>
            </w:r>
            <w:r w:rsidR="00503642">
              <w:rPr>
                <w:rFonts w:cstheme="minorHAnsi"/>
                <w:b/>
                <w:sz w:val="28"/>
                <w:szCs w:val="28"/>
              </w:rPr>
              <w:t xml:space="preserve">       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524FD6">
              <w:rPr>
                <w:rFonts w:cstheme="minorHAnsi"/>
                <w:b/>
                <w:sz w:val="28"/>
                <w:szCs w:val="28"/>
              </w:rPr>
              <w:t xml:space="preserve">  </w:t>
            </w:r>
            <w:r w:rsidRPr="00B04E84">
              <w:rPr>
                <w:rFonts w:ascii="Verdana" w:hAnsi="Verdana" w:cstheme="minorHAnsi"/>
                <w:b/>
                <w:sz w:val="32"/>
                <w:szCs w:val="32"/>
              </w:rPr>
              <w:t xml:space="preserve"> </w:t>
            </w:r>
            <w:r w:rsidR="00B04E84" w:rsidRPr="00B04E84">
              <w:rPr>
                <w:rFonts w:ascii="Verdana" w:hAnsi="Verdana" w:cstheme="minorHAnsi"/>
                <w:b/>
                <w:sz w:val="32"/>
                <w:szCs w:val="32"/>
              </w:rPr>
              <w:t>Regenerację</w:t>
            </w:r>
            <w:r w:rsidR="00B04E84">
              <w:rPr>
                <w:rFonts w:ascii="Verdana" w:hAnsi="Verdana" w:cstheme="minorHAnsi"/>
                <w:b/>
                <w:sz w:val="32"/>
                <w:szCs w:val="32"/>
              </w:rPr>
              <w:t xml:space="preserve"> bębnów nienapędowych </w:t>
            </w:r>
          </w:p>
          <w:p w:rsidR="00B04E84" w:rsidRPr="005F7F50" w:rsidRDefault="00B04E84" w:rsidP="00B04E84">
            <w:pPr>
              <w:pStyle w:val="Bezodstpw"/>
              <w:rPr>
                <w:rFonts w:ascii="Verdana" w:hAnsi="Verdana" w:cstheme="minorHAnsi"/>
                <w:b/>
                <w:bCs/>
                <w:sz w:val="32"/>
                <w:szCs w:val="32"/>
              </w:rPr>
            </w:pPr>
            <w:r>
              <w:rPr>
                <w:rFonts w:ascii="Verdana" w:hAnsi="Verdana" w:cstheme="minorHAnsi"/>
                <w:b/>
                <w:sz w:val="32"/>
                <w:szCs w:val="32"/>
              </w:rPr>
              <w:t xml:space="preserve">     do przenośników taśmowych nawęglania </w:t>
            </w:r>
          </w:p>
          <w:p w:rsidR="00140269" w:rsidRPr="005F7F50" w:rsidRDefault="000B6488" w:rsidP="00503642">
            <w:pPr>
              <w:pStyle w:val="Bezodstpw"/>
              <w:rPr>
                <w:rFonts w:ascii="Verdana" w:hAnsi="Verdana" w:cstheme="minorHAnsi"/>
                <w:b/>
                <w:bCs/>
                <w:sz w:val="32"/>
                <w:szCs w:val="32"/>
              </w:rPr>
            </w:pPr>
            <w:r>
              <w:rPr>
                <w:rFonts w:ascii="Verdana" w:hAnsi="Verdana" w:cstheme="minorHAnsi"/>
                <w:b/>
                <w:bCs/>
                <w:sz w:val="32"/>
                <w:szCs w:val="32"/>
              </w:rPr>
              <w:t xml:space="preserve">                         zewnętrznego</w:t>
            </w:r>
          </w:p>
        </w:tc>
      </w:tr>
    </w:tbl>
    <w:p w:rsidR="00140269" w:rsidRDefault="00140269" w:rsidP="00140269">
      <w:pPr>
        <w:autoSpaceDE w:val="0"/>
        <w:autoSpaceDN w:val="0"/>
        <w:adjustRightInd w:val="0"/>
        <w:rPr>
          <w:rFonts w:cstheme="minorHAnsi"/>
          <w:b/>
        </w:rPr>
      </w:pPr>
    </w:p>
    <w:p w:rsidR="00140269" w:rsidRDefault="00140269" w:rsidP="00140269">
      <w:pPr>
        <w:autoSpaceDE w:val="0"/>
        <w:autoSpaceDN w:val="0"/>
        <w:adjustRightInd w:val="0"/>
        <w:rPr>
          <w:rFonts w:cstheme="minorHAnsi"/>
          <w:b/>
        </w:rPr>
      </w:pPr>
    </w:p>
    <w:p w:rsidR="00140269" w:rsidRPr="00277248" w:rsidRDefault="00140269" w:rsidP="00140269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277248">
        <w:rPr>
          <w:rFonts w:cstheme="minorHAnsi"/>
          <w:b/>
        </w:rPr>
        <w:t>Zatwierdzam</w:t>
      </w:r>
    </w:p>
    <w:p w:rsidR="00140269" w:rsidRDefault="00140269" w:rsidP="00140269">
      <w:pPr>
        <w:autoSpaceDE w:val="0"/>
        <w:autoSpaceDN w:val="0"/>
        <w:adjustRightInd w:val="0"/>
        <w:rPr>
          <w:rFonts w:cstheme="minorHAnsi"/>
        </w:rPr>
      </w:pPr>
    </w:p>
    <w:tbl>
      <w:tblPr>
        <w:tblStyle w:val="Tabela-Siatk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394"/>
      </w:tblGrid>
      <w:tr w:rsidR="00140269" w:rsidTr="00741D10">
        <w:trPr>
          <w:trHeight w:val="881"/>
          <w:jc w:val="center"/>
        </w:trPr>
        <w:tc>
          <w:tcPr>
            <w:tcW w:w="4248" w:type="dxa"/>
          </w:tcPr>
          <w:p w:rsidR="00140269" w:rsidRPr="007B4561" w:rsidRDefault="00140269" w:rsidP="00741D10">
            <w:pPr>
              <w:pStyle w:val="Nagwek"/>
              <w:spacing w:line="360" w:lineRule="auto"/>
              <w:jc w:val="center"/>
            </w:pPr>
          </w:p>
        </w:tc>
        <w:tc>
          <w:tcPr>
            <w:tcW w:w="4394" w:type="dxa"/>
          </w:tcPr>
          <w:p w:rsidR="00140269" w:rsidRDefault="00140269" w:rsidP="00741D1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140269" w:rsidTr="00741D10">
        <w:trPr>
          <w:trHeight w:val="881"/>
          <w:jc w:val="center"/>
        </w:trPr>
        <w:tc>
          <w:tcPr>
            <w:tcW w:w="4248" w:type="dxa"/>
          </w:tcPr>
          <w:p w:rsidR="00140269" w:rsidRPr="007B4561" w:rsidRDefault="00140269" w:rsidP="00741D10">
            <w:pPr>
              <w:pStyle w:val="Nagwek"/>
              <w:spacing w:line="360" w:lineRule="auto"/>
              <w:jc w:val="center"/>
            </w:pPr>
            <w:r w:rsidRPr="007B4561">
              <w:t xml:space="preserve">Zawada, dnia </w:t>
            </w:r>
            <w:r w:rsidR="00B04E84">
              <w:t>16</w:t>
            </w:r>
            <w:r w:rsidR="00524FD6">
              <w:t>.07</w:t>
            </w:r>
            <w:r>
              <w:t>.2020</w:t>
            </w:r>
          </w:p>
          <w:p w:rsidR="00140269" w:rsidRDefault="00140269" w:rsidP="00741D1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394" w:type="dxa"/>
          </w:tcPr>
          <w:p w:rsidR="00140269" w:rsidRDefault="00140269" w:rsidP="00741D10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Przewodniczący komisji przetargowej</w:t>
            </w:r>
          </w:p>
          <w:p w:rsidR="00140269" w:rsidRDefault="00140269" w:rsidP="0014026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Janusz Pietrzyk</w:t>
            </w:r>
          </w:p>
        </w:tc>
      </w:tr>
    </w:tbl>
    <w:p w:rsidR="00140269" w:rsidRDefault="00140269" w:rsidP="00140269"/>
    <w:p w:rsidR="00140269" w:rsidRDefault="00140269" w:rsidP="00140269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140269" w:rsidRDefault="00140269" w:rsidP="00140269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lastRenderedPageBreak/>
        <w:t>OGŁOSZENIE</w:t>
      </w:r>
    </w:p>
    <w:p w:rsidR="00140269" w:rsidRPr="003B38D0" w:rsidRDefault="00140269" w:rsidP="00140269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9406C4">
        <w:rPr>
          <w:rFonts w:cstheme="minorHAnsi"/>
          <w:b/>
          <w:sz w:val="28"/>
          <w:szCs w:val="28"/>
        </w:rPr>
        <w:t xml:space="preserve">Enea Elektrownia </w:t>
      </w:r>
      <w:r w:rsidRPr="003B38D0">
        <w:rPr>
          <w:rFonts w:cstheme="minorHAnsi"/>
          <w:b/>
          <w:sz w:val="28"/>
          <w:szCs w:val="28"/>
        </w:rPr>
        <w:t>Połaniec S.A.</w:t>
      </w:r>
      <w:r w:rsidRPr="003B38D0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Pr="003B38D0">
        <w:rPr>
          <w:rFonts w:cstheme="minorHAnsi"/>
          <w:b/>
          <w:sz w:val="28"/>
          <w:szCs w:val="28"/>
        </w:rPr>
        <w:t>ogłasza przetarg otwarty</w:t>
      </w:r>
    </w:p>
    <w:p w:rsidR="00B04E84" w:rsidRDefault="00140269" w:rsidP="00B04E84">
      <w:pPr>
        <w:pStyle w:val="Bezodstpw"/>
        <w:rPr>
          <w:rFonts w:cstheme="minorHAnsi"/>
          <w:b/>
          <w:sz w:val="28"/>
          <w:szCs w:val="28"/>
        </w:rPr>
      </w:pPr>
      <w:r w:rsidRPr="003B38D0">
        <w:rPr>
          <w:rFonts w:cstheme="minorHAnsi"/>
          <w:b/>
          <w:sz w:val="28"/>
          <w:szCs w:val="28"/>
        </w:rPr>
        <w:t xml:space="preserve">         </w:t>
      </w:r>
      <w:r w:rsidR="00B04E84">
        <w:rPr>
          <w:rFonts w:cstheme="minorHAnsi"/>
          <w:b/>
          <w:sz w:val="28"/>
          <w:szCs w:val="28"/>
        </w:rPr>
        <w:t xml:space="preserve">         </w:t>
      </w:r>
      <w:r w:rsidRPr="003B38D0">
        <w:rPr>
          <w:rFonts w:cstheme="minorHAnsi"/>
          <w:b/>
          <w:sz w:val="28"/>
          <w:szCs w:val="28"/>
        </w:rPr>
        <w:t xml:space="preserve">na </w:t>
      </w:r>
      <w:r w:rsidR="00B04E84">
        <w:rPr>
          <w:rFonts w:cstheme="minorHAnsi"/>
          <w:b/>
          <w:sz w:val="28"/>
          <w:szCs w:val="28"/>
        </w:rPr>
        <w:t xml:space="preserve">regenerację </w:t>
      </w:r>
      <w:r w:rsidR="00B04E84" w:rsidRPr="00B04E84">
        <w:rPr>
          <w:rFonts w:cstheme="minorHAnsi"/>
          <w:b/>
          <w:sz w:val="28"/>
          <w:szCs w:val="28"/>
        </w:rPr>
        <w:t xml:space="preserve">bębnów nienapędowych  do przenośników </w:t>
      </w:r>
    </w:p>
    <w:p w:rsidR="00B04E84" w:rsidRPr="00B04E84" w:rsidRDefault="00B04E84" w:rsidP="00B04E84">
      <w:pPr>
        <w:pStyle w:val="Bezodstpw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</w:t>
      </w:r>
      <w:r w:rsidR="000B6488">
        <w:rPr>
          <w:rFonts w:cstheme="minorHAnsi"/>
          <w:b/>
          <w:sz w:val="28"/>
          <w:szCs w:val="28"/>
        </w:rPr>
        <w:t xml:space="preserve">                          </w:t>
      </w:r>
      <w:r w:rsidRPr="00B04E84">
        <w:rPr>
          <w:rFonts w:cstheme="minorHAnsi"/>
          <w:b/>
          <w:sz w:val="28"/>
          <w:szCs w:val="28"/>
        </w:rPr>
        <w:t xml:space="preserve">taśmowych nawęglania </w:t>
      </w:r>
      <w:r w:rsidR="000B6488">
        <w:rPr>
          <w:rFonts w:cstheme="minorHAnsi"/>
          <w:b/>
          <w:sz w:val="28"/>
          <w:szCs w:val="28"/>
        </w:rPr>
        <w:t>zewnętrznego</w:t>
      </w:r>
    </w:p>
    <w:p w:rsidR="00140269" w:rsidRPr="00246DCF" w:rsidRDefault="00246DCF" w:rsidP="00246DCF">
      <w:pPr>
        <w:rPr>
          <w:rFonts w:cs="Arial"/>
        </w:rPr>
      </w:pPr>
      <w:r>
        <w:rPr>
          <w:rFonts w:cs="Arial"/>
          <w:b/>
        </w:rPr>
        <w:t xml:space="preserve">I   </w:t>
      </w:r>
      <w:r w:rsidR="00B04E84" w:rsidRPr="00246DCF">
        <w:rPr>
          <w:rFonts w:cs="Arial"/>
          <w:b/>
        </w:rPr>
        <w:t>Zakres regeneracji obejmuje</w:t>
      </w:r>
      <w:r w:rsidR="00140269" w:rsidRPr="00246DCF">
        <w:rPr>
          <w:rFonts w:cs="Arial"/>
        </w:rPr>
        <w:t xml:space="preserve">: </w:t>
      </w:r>
    </w:p>
    <w:p w:rsidR="00B04E84" w:rsidRPr="00077E70" w:rsidRDefault="00B04E84" w:rsidP="00362BE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04E84">
        <w:rPr>
          <w:rFonts w:cs="Arial"/>
        </w:rPr>
        <w:t>ZESPÓŁ BĘB</w:t>
      </w:r>
      <w:r>
        <w:rPr>
          <w:rFonts w:cs="Arial"/>
        </w:rPr>
        <w:t xml:space="preserve">NA </w:t>
      </w:r>
      <w:r w:rsidRPr="00B04E84">
        <w:rPr>
          <w:rFonts w:cs="Arial"/>
        </w:rPr>
        <w:t>NIENAPĘD</w:t>
      </w:r>
      <w:r>
        <w:rPr>
          <w:rFonts w:cs="Arial"/>
        </w:rPr>
        <w:t xml:space="preserve">OWEGO </w:t>
      </w:r>
      <w:r w:rsidRPr="00B04E84">
        <w:rPr>
          <w:rFonts w:cs="Arial"/>
        </w:rPr>
        <w:t xml:space="preserve"> </w:t>
      </w:r>
      <w:r>
        <w:rPr>
          <w:rFonts w:cs="Arial"/>
        </w:rPr>
        <w:t>Ø</w:t>
      </w:r>
      <w:r w:rsidR="000B6488">
        <w:rPr>
          <w:rFonts w:cs="Arial"/>
        </w:rPr>
        <w:t xml:space="preserve"> </w:t>
      </w:r>
      <w:r w:rsidRPr="00B04E84">
        <w:rPr>
          <w:rFonts w:cs="Arial"/>
        </w:rPr>
        <w:t>400</w:t>
      </w:r>
      <w:r w:rsidR="000B6488">
        <w:rPr>
          <w:rFonts w:cs="Arial"/>
        </w:rPr>
        <w:t>x2000 rys</w:t>
      </w:r>
      <w:r>
        <w:rPr>
          <w:rFonts w:cs="Arial"/>
        </w:rPr>
        <w:t xml:space="preserve">. M380.57-14                      </w:t>
      </w:r>
      <w:r w:rsidRPr="00077E70">
        <w:rPr>
          <w:rFonts w:cs="Arial"/>
        </w:rPr>
        <w:t xml:space="preserve">w </w:t>
      </w:r>
      <w:r>
        <w:rPr>
          <w:rFonts w:cs="Arial"/>
        </w:rPr>
        <w:t>ilości: 3</w:t>
      </w:r>
      <w:r w:rsidRPr="00077E70">
        <w:rPr>
          <w:rFonts w:cs="Arial"/>
        </w:rPr>
        <w:t>szt.</w:t>
      </w:r>
    </w:p>
    <w:p w:rsidR="00B04E84" w:rsidRDefault="00B04E84" w:rsidP="00362BE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04E84">
        <w:rPr>
          <w:rFonts w:cs="Arial"/>
        </w:rPr>
        <w:t>ZESPÓŁ BĘB</w:t>
      </w:r>
      <w:r>
        <w:rPr>
          <w:rFonts w:cs="Arial"/>
        </w:rPr>
        <w:t xml:space="preserve">NA </w:t>
      </w:r>
      <w:r w:rsidRPr="00B04E84">
        <w:rPr>
          <w:rFonts w:cs="Arial"/>
        </w:rPr>
        <w:t>NIENAPĘD</w:t>
      </w:r>
      <w:r>
        <w:rPr>
          <w:rFonts w:cs="Arial"/>
        </w:rPr>
        <w:t>OWEGO  Ø</w:t>
      </w:r>
      <w:r w:rsidR="000B6488">
        <w:rPr>
          <w:rFonts w:cs="Arial"/>
        </w:rPr>
        <w:t xml:space="preserve"> </w:t>
      </w:r>
      <w:r>
        <w:rPr>
          <w:rFonts w:cs="Arial"/>
        </w:rPr>
        <w:t>5</w:t>
      </w:r>
      <w:r w:rsidRPr="00B04E84">
        <w:rPr>
          <w:rFonts w:cs="Arial"/>
        </w:rPr>
        <w:t>00</w:t>
      </w:r>
      <w:r w:rsidR="000B6488">
        <w:rPr>
          <w:rFonts w:cs="Arial"/>
        </w:rPr>
        <w:t xml:space="preserve">x2000 rys. M380.57-14                      </w:t>
      </w:r>
      <w:r w:rsidRPr="00077E70">
        <w:rPr>
          <w:rFonts w:cs="Arial"/>
        </w:rPr>
        <w:t xml:space="preserve">w ilości: 1szt.       </w:t>
      </w:r>
    </w:p>
    <w:p w:rsidR="00811E45" w:rsidRPr="00811E45" w:rsidRDefault="00811E45" w:rsidP="00811E45">
      <w:pPr>
        <w:pStyle w:val="Akapitzlist"/>
        <w:autoSpaceDE w:val="0"/>
        <w:autoSpaceDN w:val="0"/>
        <w:adjustRightInd w:val="0"/>
        <w:spacing w:after="0" w:line="240" w:lineRule="auto"/>
        <w:ind w:left="672"/>
        <w:rPr>
          <w:rFonts w:cs="Arial"/>
          <w:i/>
          <w:u w:val="single"/>
        </w:rPr>
      </w:pPr>
      <w:r w:rsidRPr="00811E45">
        <w:rPr>
          <w:rFonts w:cs="Arial"/>
          <w:i/>
          <w:u w:val="single"/>
        </w:rPr>
        <w:t>UWAGA: Rysunki dostępne jako załączniki.</w:t>
      </w:r>
    </w:p>
    <w:p w:rsidR="00B04E84" w:rsidRDefault="00B04E84" w:rsidP="00B04E84">
      <w:pPr>
        <w:rPr>
          <w:rFonts w:cs="Arial"/>
          <w:b/>
          <w:bCs/>
        </w:rPr>
      </w:pPr>
      <w:r w:rsidRPr="0062142F">
        <w:rPr>
          <w:rFonts w:cs="Arial"/>
          <w:b/>
          <w:bCs/>
        </w:rPr>
        <w:t>II.  Zakres</w:t>
      </w:r>
      <w:r>
        <w:rPr>
          <w:rFonts w:cs="Arial"/>
          <w:b/>
          <w:bCs/>
        </w:rPr>
        <w:t xml:space="preserve"> prac regeneracyjnych:</w:t>
      </w:r>
    </w:p>
    <w:p w:rsidR="00F54E96" w:rsidRPr="00AA582B" w:rsidRDefault="00B04E84" w:rsidP="00F54E96">
      <w:pPr>
        <w:spacing w:before="240" w:after="240" w:line="276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               </w:t>
      </w:r>
      <w:r w:rsidR="00F54E96" w:rsidRPr="00AA582B">
        <w:rPr>
          <w:rFonts w:cs="Arial"/>
          <w:b/>
          <w:bCs/>
        </w:rPr>
        <w:t xml:space="preserve">Szczegółowy zakres prac do wykonania regeneracji </w:t>
      </w:r>
      <w:r w:rsidR="00F54E96">
        <w:rPr>
          <w:rFonts w:cs="Arial"/>
          <w:b/>
          <w:bCs/>
        </w:rPr>
        <w:t xml:space="preserve">zespołów </w:t>
      </w:r>
      <w:r w:rsidR="00F54E96" w:rsidRPr="00AA582B">
        <w:rPr>
          <w:rFonts w:cs="Arial"/>
          <w:b/>
          <w:bCs/>
        </w:rPr>
        <w:t>bębn</w:t>
      </w:r>
      <w:r w:rsidR="00F54E96">
        <w:rPr>
          <w:rFonts w:cs="Arial"/>
          <w:b/>
          <w:bCs/>
        </w:rPr>
        <w:t>ów</w:t>
      </w:r>
      <w:r w:rsidR="00F54E96" w:rsidRPr="00AA582B">
        <w:rPr>
          <w:rFonts w:cs="Arial"/>
          <w:b/>
          <w:bCs/>
        </w:rPr>
        <w:t xml:space="preserve"> obejmuje:</w:t>
      </w:r>
    </w:p>
    <w:p w:rsidR="00F54E96" w:rsidRPr="00F0590C" w:rsidRDefault="00F54E96" w:rsidP="00362BE5">
      <w:pPr>
        <w:pStyle w:val="Tekstpodstawowy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cs="Arial"/>
          <w:b/>
          <w:color w:val="000000"/>
        </w:rPr>
      </w:pPr>
      <w:r w:rsidRPr="00DA5F3C">
        <w:rPr>
          <w:rFonts w:cs="Arial"/>
          <w:color w:val="000000"/>
        </w:rPr>
        <w:t xml:space="preserve">Regeneracja </w:t>
      </w:r>
      <w:r>
        <w:rPr>
          <w:rFonts w:cs="Arial"/>
          <w:color w:val="000000"/>
        </w:rPr>
        <w:t xml:space="preserve">pojedynczego </w:t>
      </w:r>
      <w:r w:rsidRPr="00DA5F3C">
        <w:rPr>
          <w:rFonts w:cs="Arial"/>
          <w:color w:val="000000"/>
        </w:rPr>
        <w:t xml:space="preserve">zespołu bębna nienapędowego </w:t>
      </w:r>
      <w:r w:rsidRPr="00F0590C">
        <w:rPr>
          <w:rFonts w:cs="Arial"/>
          <w:b/>
          <w:color w:val="000000"/>
        </w:rPr>
        <w:t>Ø400 x 2000 nr rys. M380.57-14 – zakres bez wymiany płaszcza stalowego</w:t>
      </w:r>
      <w:r w:rsidRPr="00F0590C">
        <w:rPr>
          <w:rFonts w:cs="Arial"/>
          <w:b/>
        </w:rPr>
        <w:t>:</w:t>
      </w:r>
    </w:p>
    <w:p w:rsidR="00DF7F06" w:rsidRDefault="00DF7F06" w:rsidP="00362BE5">
      <w:pPr>
        <w:pStyle w:val="Tekstpodstawowy"/>
        <w:numPr>
          <w:ilvl w:val="1"/>
          <w:numId w:val="12"/>
        </w:numPr>
        <w:spacing w:after="0" w:line="276" w:lineRule="auto"/>
        <w:jc w:val="both"/>
        <w:rPr>
          <w:rFonts w:cs="Arial"/>
          <w:color w:val="000000"/>
        </w:rPr>
      </w:pPr>
      <w:r w:rsidRPr="00DF7F06">
        <w:rPr>
          <w:rFonts w:cs="Arial"/>
        </w:rPr>
        <w:t>Odbiór bębnów z magazynu zamawia</w:t>
      </w:r>
      <w:r>
        <w:rPr>
          <w:rFonts w:cs="Arial"/>
        </w:rPr>
        <w:t>jącego i ich dostawa po regeneracji do magazynu zamawiającego.</w:t>
      </w:r>
    </w:p>
    <w:p w:rsidR="00F54E96" w:rsidRPr="00DF7F06" w:rsidRDefault="00F54E96" w:rsidP="00362BE5">
      <w:pPr>
        <w:pStyle w:val="Tekstpodstawowy"/>
        <w:numPr>
          <w:ilvl w:val="1"/>
          <w:numId w:val="12"/>
        </w:numPr>
        <w:spacing w:after="0" w:line="276" w:lineRule="auto"/>
        <w:jc w:val="both"/>
        <w:rPr>
          <w:rFonts w:cs="Arial"/>
          <w:color w:val="000000"/>
        </w:rPr>
      </w:pPr>
      <w:r w:rsidRPr="00DA5F3C">
        <w:rPr>
          <w:rFonts w:cs="Arial"/>
          <w:color w:val="000000"/>
        </w:rPr>
        <w:t xml:space="preserve">Oczyszczenie bębna z resztek węgla, zdjęcie </w:t>
      </w:r>
      <w:r>
        <w:rPr>
          <w:rFonts w:cs="Arial"/>
          <w:color w:val="000000"/>
        </w:rPr>
        <w:t>resztek gumy okładziny Poltegor</w:t>
      </w:r>
      <w:r w:rsidRPr="00DA5F3C">
        <w:rPr>
          <w:rFonts w:cs="Arial"/>
          <w:color w:val="000000"/>
        </w:rPr>
        <w:t xml:space="preserve">. </w:t>
      </w:r>
    </w:p>
    <w:p w:rsidR="00F54E96" w:rsidRPr="00DA5F3C" w:rsidRDefault="00F54E96" w:rsidP="00362BE5">
      <w:pPr>
        <w:pStyle w:val="Tekstpodstawowy"/>
        <w:numPr>
          <w:ilvl w:val="1"/>
          <w:numId w:val="12"/>
        </w:numPr>
        <w:spacing w:after="0" w:line="276" w:lineRule="auto"/>
        <w:jc w:val="both"/>
        <w:rPr>
          <w:rFonts w:cs="Arial"/>
          <w:b/>
          <w:color w:val="000000"/>
        </w:rPr>
      </w:pPr>
      <w:r w:rsidRPr="00DA5F3C">
        <w:rPr>
          <w:rFonts w:cs="Arial"/>
          <w:color w:val="000000"/>
        </w:rPr>
        <w:t>Demontaż łożyskowania bębna, weryfikacja elementów oraz obudów łożysk</w:t>
      </w:r>
      <w:r>
        <w:rPr>
          <w:rFonts w:cs="Arial"/>
          <w:color w:val="000000"/>
        </w:rPr>
        <w:t>owych</w:t>
      </w:r>
      <w:r w:rsidRPr="00DA5F3C">
        <w:rPr>
          <w:rFonts w:cs="Arial"/>
          <w:color w:val="000000"/>
        </w:rPr>
        <w:t>.</w:t>
      </w:r>
    </w:p>
    <w:p w:rsidR="00F54E96" w:rsidRPr="00DA5F3C" w:rsidRDefault="00F54E96" w:rsidP="00362BE5">
      <w:pPr>
        <w:pStyle w:val="Tekstpodstawowy"/>
        <w:numPr>
          <w:ilvl w:val="1"/>
          <w:numId w:val="12"/>
        </w:numPr>
        <w:spacing w:after="0" w:line="276" w:lineRule="auto"/>
        <w:jc w:val="both"/>
        <w:rPr>
          <w:rFonts w:cs="Arial"/>
          <w:b/>
          <w:color w:val="000000"/>
        </w:rPr>
      </w:pPr>
      <w:r w:rsidRPr="00DA5F3C">
        <w:rPr>
          <w:rFonts w:cs="Arial"/>
          <w:color w:val="000000"/>
        </w:rPr>
        <w:t>Weryfikacja czopów wału w miejscach osadzenia łożysk.</w:t>
      </w:r>
    </w:p>
    <w:p w:rsidR="00F54E96" w:rsidRPr="007B4860" w:rsidRDefault="00F54E96" w:rsidP="00362BE5">
      <w:pPr>
        <w:pStyle w:val="Tekstpodstawowy"/>
        <w:numPr>
          <w:ilvl w:val="1"/>
          <w:numId w:val="12"/>
        </w:numPr>
        <w:spacing w:after="0" w:line="276" w:lineRule="auto"/>
        <w:jc w:val="both"/>
        <w:rPr>
          <w:rFonts w:cs="Arial"/>
          <w:b/>
          <w:color w:val="000000"/>
        </w:rPr>
      </w:pPr>
      <w:r w:rsidRPr="00DA5F3C">
        <w:rPr>
          <w:rFonts w:cs="Arial"/>
          <w:color w:val="000000"/>
        </w:rPr>
        <w:t>Regeneracja czopów wału bębna wg dokumentacji technicznej</w:t>
      </w:r>
      <w:r>
        <w:rPr>
          <w:rFonts w:cs="Arial"/>
          <w:color w:val="000000"/>
        </w:rPr>
        <w:t>.</w:t>
      </w:r>
    </w:p>
    <w:p w:rsidR="00F54E96" w:rsidRPr="00DA5F3C" w:rsidRDefault="00F54E96" w:rsidP="00362BE5">
      <w:pPr>
        <w:pStyle w:val="Tekstpodstawowy"/>
        <w:numPr>
          <w:ilvl w:val="1"/>
          <w:numId w:val="12"/>
        </w:numPr>
        <w:spacing w:after="0" w:line="276" w:lineRule="auto"/>
        <w:ind w:left="964" w:hanging="567"/>
        <w:jc w:val="both"/>
        <w:rPr>
          <w:rFonts w:cs="Arial"/>
          <w:b/>
          <w:color w:val="000000"/>
        </w:rPr>
      </w:pPr>
      <w:r>
        <w:rPr>
          <w:rFonts w:cs="Arial"/>
          <w:color w:val="000000"/>
        </w:rPr>
        <w:t>P</w:t>
      </w:r>
      <w:r w:rsidRPr="00DA5F3C">
        <w:rPr>
          <w:rFonts w:cs="Arial"/>
          <w:color w:val="000000"/>
        </w:rPr>
        <w:t xml:space="preserve">rzygotowanie powierzchni bębna do wulkanizacji nowej okładziny. </w:t>
      </w:r>
    </w:p>
    <w:p w:rsidR="00F54E96" w:rsidRPr="00DA5F3C" w:rsidRDefault="00F54E96" w:rsidP="00362BE5">
      <w:pPr>
        <w:pStyle w:val="Tekstpodstawowy"/>
        <w:numPr>
          <w:ilvl w:val="1"/>
          <w:numId w:val="12"/>
        </w:numPr>
        <w:spacing w:after="0" w:line="276" w:lineRule="auto"/>
        <w:ind w:left="964" w:hanging="567"/>
        <w:jc w:val="both"/>
        <w:rPr>
          <w:rFonts w:cs="Arial"/>
          <w:b/>
          <w:color w:val="000000"/>
        </w:rPr>
      </w:pPr>
      <w:r w:rsidRPr="00DA5F3C">
        <w:rPr>
          <w:rFonts w:cs="Arial"/>
          <w:color w:val="000000"/>
        </w:rPr>
        <w:t>Wykonanie nowej okładziny gumowej trudnozapalnej typu Poltegor</w:t>
      </w:r>
      <w:r>
        <w:rPr>
          <w:rFonts w:cs="Arial"/>
          <w:color w:val="000000"/>
        </w:rPr>
        <w:t xml:space="preserve">, dla strefy 22 zagrożenia wybuchowego, </w:t>
      </w:r>
      <w:r w:rsidRPr="00DA5F3C">
        <w:rPr>
          <w:rFonts w:cs="Arial"/>
          <w:color w:val="000000"/>
        </w:rPr>
        <w:t xml:space="preserve"> metodą wulkanizacji na gorąco o grubości minimum 15 – 20 mm, długość płaszcza bębna wynosi 1600 mm.</w:t>
      </w:r>
    </w:p>
    <w:p w:rsidR="00F54E96" w:rsidRPr="00DA5F3C" w:rsidRDefault="00F54E96" w:rsidP="00362BE5">
      <w:pPr>
        <w:pStyle w:val="Tekstpodstawowy"/>
        <w:numPr>
          <w:ilvl w:val="1"/>
          <w:numId w:val="12"/>
        </w:numPr>
        <w:spacing w:after="0" w:line="276" w:lineRule="auto"/>
        <w:ind w:left="964" w:hanging="567"/>
        <w:jc w:val="both"/>
        <w:rPr>
          <w:rFonts w:cs="Arial"/>
          <w:b/>
          <w:color w:val="000000"/>
        </w:rPr>
      </w:pPr>
      <w:r w:rsidRPr="00DA5F3C">
        <w:rPr>
          <w:rFonts w:cs="Arial"/>
          <w:color w:val="000000"/>
        </w:rPr>
        <w:t xml:space="preserve">Regeneracja otworu obudów łożyskowych, wykonanie i wymiana uszkodzonych </w:t>
      </w:r>
      <w:r>
        <w:rPr>
          <w:rFonts w:cs="Arial"/>
          <w:color w:val="000000"/>
        </w:rPr>
        <w:t xml:space="preserve">tulei i </w:t>
      </w:r>
      <w:r w:rsidRPr="00DA5F3C">
        <w:rPr>
          <w:rFonts w:cs="Arial"/>
          <w:color w:val="000000"/>
        </w:rPr>
        <w:t>pokryw labiryntowych – komplet.</w:t>
      </w:r>
    </w:p>
    <w:p w:rsidR="00F54E96" w:rsidRPr="00DA5F3C" w:rsidRDefault="00F54E96" w:rsidP="00362BE5">
      <w:pPr>
        <w:pStyle w:val="Tekstpodstawowy"/>
        <w:numPr>
          <w:ilvl w:val="1"/>
          <w:numId w:val="12"/>
        </w:numPr>
        <w:spacing w:after="0" w:line="276" w:lineRule="auto"/>
        <w:ind w:left="964" w:hanging="567"/>
        <w:jc w:val="both"/>
        <w:rPr>
          <w:rFonts w:cs="Arial"/>
          <w:b/>
          <w:color w:val="000000"/>
        </w:rPr>
      </w:pPr>
      <w:r w:rsidRPr="00DA5F3C">
        <w:rPr>
          <w:rFonts w:cs="Arial"/>
          <w:color w:val="000000"/>
        </w:rPr>
        <w:t xml:space="preserve">Montaż łożyskowania bębna w wersji 1xL, 1xS, z wymianą na nowe 2 sztuk łożysk nr 22316, wymiana </w:t>
      </w:r>
      <w:r>
        <w:rPr>
          <w:rFonts w:cs="Arial"/>
          <w:color w:val="000000"/>
        </w:rPr>
        <w:t xml:space="preserve">na nowe </w:t>
      </w:r>
      <w:r w:rsidRPr="00DA5F3C">
        <w:rPr>
          <w:rFonts w:cs="Arial"/>
          <w:color w:val="000000"/>
        </w:rPr>
        <w:t>uszczelnień, pełne smarowanie łożysk.</w:t>
      </w:r>
    </w:p>
    <w:p w:rsidR="00F54E96" w:rsidRPr="00DA5F3C" w:rsidRDefault="00F54E96" w:rsidP="00362BE5">
      <w:pPr>
        <w:pStyle w:val="Tekstpodstawowy"/>
        <w:numPr>
          <w:ilvl w:val="1"/>
          <w:numId w:val="12"/>
        </w:numPr>
        <w:spacing w:after="0" w:line="276" w:lineRule="auto"/>
        <w:ind w:left="964" w:hanging="567"/>
        <w:jc w:val="both"/>
        <w:rPr>
          <w:rFonts w:cs="Arial"/>
          <w:b/>
          <w:color w:val="000000"/>
        </w:rPr>
      </w:pPr>
      <w:r w:rsidRPr="00DA5F3C">
        <w:rPr>
          <w:rFonts w:cs="Arial"/>
          <w:color w:val="000000"/>
        </w:rPr>
        <w:t>Sprawdzenie wyważenia statycznego bębna.</w:t>
      </w:r>
    </w:p>
    <w:p w:rsidR="00F54E96" w:rsidRDefault="00F54E96" w:rsidP="00362BE5">
      <w:pPr>
        <w:pStyle w:val="Tekstpodstawowy"/>
        <w:numPr>
          <w:ilvl w:val="1"/>
          <w:numId w:val="12"/>
        </w:numPr>
        <w:spacing w:after="0" w:line="276" w:lineRule="auto"/>
        <w:ind w:left="964" w:hanging="567"/>
        <w:jc w:val="both"/>
        <w:rPr>
          <w:rFonts w:cs="Arial"/>
          <w:b/>
          <w:color w:val="000000"/>
        </w:rPr>
      </w:pPr>
      <w:r w:rsidRPr="00DA5F3C">
        <w:rPr>
          <w:rFonts w:cs="Arial"/>
          <w:color w:val="000000"/>
        </w:rPr>
        <w:t>Zabezpieczenie antykorozyjne elementów bębna przez piaskowanie powierzchni do 2 stopnia czystości, dwukrotne malowanie farbą podkładową oraz przynajmniej jednokrotne malowanie farbą nawierzchniową epoksydową w kolorze szarym. Całkowita grubość warstw malarskich powinna wynosić minimum 200μm.</w:t>
      </w:r>
    </w:p>
    <w:p w:rsidR="00F54E96" w:rsidRPr="00AA582B" w:rsidRDefault="00F54E96" w:rsidP="00F54E96">
      <w:pPr>
        <w:spacing w:before="240" w:after="240" w:line="276" w:lineRule="auto"/>
        <w:jc w:val="both"/>
        <w:rPr>
          <w:rFonts w:cs="Arial"/>
          <w:b/>
          <w:bCs/>
        </w:rPr>
      </w:pPr>
      <w:r w:rsidRPr="00DA5F3C">
        <w:rPr>
          <w:rFonts w:cs="Arial"/>
          <w:bCs/>
        </w:rPr>
        <w:t>III</w:t>
      </w:r>
      <w:r w:rsidRPr="00AA582B">
        <w:rPr>
          <w:rFonts w:cs="Arial"/>
          <w:b/>
          <w:bCs/>
        </w:rPr>
        <w:t>. Warunki techniczne wykonania prac regeneracyjnych:</w:t>
      </w:r>
    </w:p>
    <w:p w:rsidR="00F54E96" w:rsidRPr="00DA5F3C" w:rsidRDefault="00F54E96" w:rsidP="00362BE5">
      <w:pPr>
        <w:pStyle w:val="Tekstpodstawowywcity"/>
        <w:numPr>
          <w:ilvl w:val="0"/>
          <w:numId w:val="10"/>
        </w:numPr>
        <w:spacing w:after="0" w:line="276" w:lineRule="auto"/>
        <w:jc w:val="both"/>
      </w:pPr>
      <w:r w:rsidRPr="00DA5F3C">
        <w:t>Bębny zostaną odebrane do remontu z siedziby Zamawiającego i przetransportowane do siedziby Wykonawcy na koszt i ryzyko Wykonawcy.</w:t>
      </w:r>
    </w:p>
    <w:p w:rsidR="00F54E96" w:rsidRPr="00DA5F3C" w:rsidRDefault="00F54E96" w:rsidP="00362BE5">
      <w:pPr>
        <w:numPr>
          <w:ilvl w:val="0"/>
          <w:numId w:val="10"/>
        </w:numPr>
        <w:spacing w:after="0" w:line="276" w:lineRule="auto"/>
        <w:jc w:val="both"/>
        <w:rPr>
          <w:rFonts w:cs="Arial"/>
          <w:bCs/>
        </w:rPr>
      </w:pPr>
      <w:r w:rsidRPr="00DA5F3C">
        <w:rPr>
          <w:rFonts w:cs="Arial"/>
          <w:bCs/>
        </w:rPr>
        <w:t>Wszystkie materiały podstawowe oraz pomocnicze niezbędne dla wykonania pełnej i prawidłowej regeneracji bębnów zapewnia Wykonawca.</w:t>
      </w:r>
    </w:p>
    <w:p w:rsidR="00F54E96" w:rsidRPr="00DA5F3C" w:rsidRDefault="00F54E96" w:rsidP="00362BE5">
      <w:pPr>
        <w:numPr>
          <w:ilvl w:val="0"/>
          <w:numId w:val="10"/>
        </w:numPr>
        <w:spacing w:after="0" w:line="276" w:lineRule="auto"/>
        <w:jc w:val="both"/>
        <w:rPr>
          <w:rFonts w:cs="Arial"/>
          <w:bCs/>
        </w:rPr>
      </w:pPr>
      <w:r w:rsidRPr="00DA5F3C">
        <w:rPr>
          <w:rFonts w:cs="Arial"/>
          <w:bCs/>
        </w:rPr>
        <w:t xml:space="preserve">Przy wymianie łożyskowania należy zastosować łożyska o najwyższej jakości wykonania np. SKF lub NSK. </w:t>
      </w:r>
    </w:p>
    <w:p w:rsidR="00F54E96" w:rsidRPr="00DA5F3C" w:rsidRDefault="00F54E96" w:rsidP="00362BE5">
      <w:pPr>
        <w:numPr>
          <w:ilvl w:val="0"/>
          <w:numId w:val="10"/>
        </w:numPr>
        <w:spacing w:after="0" w:line="276" w:lineRule="auto"/>
        <w:jc w:val="both"/>
        <w:rPr>
          <w:rFonts w:cs="Arial"/>
          <w:bCs/>
        </w:rPr>
      </w:pPr>
      <w:r w:rsidRPr="00DA5F3C">
        <w:rPr>
          <w:rFonts w:cs="Arial"/>
          <w:bCs/>
        </w:rPr>
        <w:t xml:space="preserve">W przypadku konieczności zmiany zakresu regeneracji bębna (wykonania dodatkowych elementów), Wykonawca niezwłocznie powiadomi o tym Zamawiającego, przedstawi </w:t>
      </w:r>
      <w:r w:rsidRPr="00DA5F3C">
        <w:rPr>
          <w:rFonts w:cs="Arial"/>
          <w:bCs/>
        </w:rPr>
        <w:lastRenderedPageBreak/>
        <w:t>dokumentację fotograficzną potwierdzającą oraz uzgodni ostateczne warunki techniczne i finansowe zmiany zakresu prac.</w:t>
      </w:r>
    </w:p>
    <w:p w:rsidR="00F54E96" w:rsidRPr="00DA5F3C" w:rsidRDefault="00F54E96" w:rsidP="00362BE5">
      <w:pPr>
        <w:numPr>
          <w:ilvl w:val="0"/>
          <w:numId w:val="10"/>
        </w:numPr>
        <w:spacing w:after="0" w:line="276" w:lineRule="auto"/>
        <w:jc w:val="both"/>
        <w:rPr>
          <w:rFonts w:cs="Arial"/>
          <w:bCs/>
        </w:rPr>
      </w:pPr>
      <w:r w:rsidRPr="00DA5F3C">
        <w:rPr>
          <w:rFonts w:cs="Arial"/>
          <w:bCs/>
        </w:rPr>
        <w:t xml:space="preserve">Oczekiwany czas wykonania prac regeneracyjnych bębnów wynosi do </w:t>
      </w:r>
      <w:r w:rsidRPr="00DF7F06">
        <w:rPr>
          <w:rFonts w:cs="Arial"/>
          <w:b/>
          <w:bCs/>
        </w:rPr>
        <w:t xml:space="preserve">5 tygodni licząc od dnia ich odebrania od Zamawiającego i nie dłużej niż 6 tygodni od dnia otrzymania </w:t>
      </w:r>
      <w:r w:rsidR="00DF7F06">
        <w:rPr>
          <w:rFonts w:cs="Arial"/>
          <w:b/>
          <w:bCs/>
        </w:rPr>
        <w:t>Umowy.</w:t>
      </w:r>
    </w:p>
    <w:p w:rsidR="00F54E96" w:rsidRPr="00DA5F3C" w:rsidRDefault="00F54E96" w:rsidP="00362BE5">
      <w:pPr>
        <w:numPr>
          <w:ilvl w:val="0"/>
          <w:numId w:val="10"/>
        </w:numPr>
        <w:spacing w:after="0" w:line="276" w:lineRule="auto"/>
        <w:jc w:val="both"/>
        <w:rPr>
          <w:rFonts w:cs="Arial"/>
          <w:bCs/>
        </w:rPr>
      </w:pPr>
      <w:r w:rsidRPr="00DA5F3C">
        <w:rPr>
          <w:rFonts w:cs="Arial"/>
          <w:bCs/>
        </w:rPr>
        <w:t>Uzgodnienia techniczne i finansowe zmian zakresu regeneracji, wydłużają bieg terminu wykonania prac tylko o czas tych uzgodnień.</w:t>
      </w:r>
    </w:p>
    <w:p w:rsidR="00F54E96" w:rsidRPr="00DA5F3C" w:rsidRDefault="00F54E96" w:rsidP="00362BE5">
      <w:pPr>
        <w:numPr>
          <w:ilvl w:val="0"/>
          <w:numId w:val="10"/>
        </w:numPr>
        <w:spacing w:after="0" w:line="276" w:lineRule="auto"/>
        <w:jc w:val="both"/>
        <w:rPr>
          <w:rFonts w:cs="Arial"/>
          <w:bCs/>
        </w:rPr>
      </w:pPr>
      <w:r w:rsidRPr="00DA5F3C">
        <w:rPr>
          <w:rFonts w:cs="Arial"/>
          <w:bCs/>
        </w:rPr>
        <w:t>Wykonawca bezzwłocznie zawiadomi pisemnie Zamawiającego o zakończeniu regeneracji bębnów oraz dostarczy je na własny koszt i ryzyko do magazynu Zamawiającego.</w:t>
      </w:r>
    </w:p>
    <w:p w:rsidR="00F54E96" w:rsidRDefault="00F54E96" w:rsidP="00362BE5">
      <w:pPr>
        <w:numPr>
          <w:ilvl w:val="0"/>
          <w:numId w:val="10"/>
        </w:numPr>
        <w:spacing w:after="0" w:line="276" w:lineRule="auto"/>
        <w:jc w:val="both"/>
        <w:rPr>
          <w:rFonts w:cs="Arial"/>
          <w:bCs/>
        </w:rPr>
      </w:pPr>
      <w:r w:rsidRPr="00DA5F3C">
        <w:rPr>
          <w:rFonts w:cs="Arial"/>
          <w:bCs/>
        </w:rPr>
        <w:t xml:space="preserve">Wykonawca oznakuje bęben rozpoznawalnymi cechami Wykonawcy i datą wykonania (rok-miesiąc), dostarczy Zamawiającemu świadectwo jakości wykonania regeneracji dla  bębnów, a w tym także dla okładziny trudnozapalnej </w:t>
      </w:r>
      <w:r>
        <w:rPr>
          <w:rFonts w:cs="Arial"/>
          <w:bCs/>
        </w:rPr>
        <w:t xml:space="preserve">(strefa 22 zagrożenia wybuchem pyłu) </w:t>
      </w:r>
      <w:r w:rsidRPr="00DA5F3C">
        <w:rPr>
          <w:rFonts w:cs="Arial"/>
          <w:bCs/>
        </w:rPr>
        <w:t>oraz dostarczy wraz z dostawą warunki gwarancyjne dla wykonanego zakresu regeneracji.</w:t>
      </w:r>
    </w:p>
    <w:p w:rsidR="00F0590C" w:rsidRPr="00784334" w:rsidRDefault="00F0590C" w:rsidP="00F0590C">
      <w:pPr>
        <w:spacing w:before="240" w:after="240" w:line="276" w:lineRule="auto"/>
        <w:jc w:val="both"/>
        <w:rPr>
          <w:rFonts w:cs="Arial"/>
          <w:bCs/>
        </w:rPr>
      </w:pPr>
      <w:r w:rsidRPr="00784334">
        <w:rPr>
          <w:rFonts w:cs="Arial"/>
          <w:b/>
          <w:bCs/>
        </w:rPr>
        <w:t xml:space="preserve">Szczegółowy zakres prac do wykonania regeneracji </w:t>
      </w:r>
      <w:r>
        <w:rPr>
          <w:rFonts w:cs="Arial"/>
          <w:b/>
          <w:bCs/>
        </w:rPr>
        <w:t xml:space="preserve">zespołu </w:t>
      </w:r>
      <w:r w:rsidRPr="00784334">
        <w:rPr>
          <w:rFonts w:cs="Arial"/>
          <w:b/>
          <w:bCs/>
        </w:rPr>
        <w:t xml:space="preserve">bębna </w:t>
      </w:r>
      <w:r>
        <w:rPr>
          <w:rFonts w:cs="Arial"/>
          <w:b/>
          <w:bCs/>
        </w:rPr>
        <w:t>nie napędowego.</w:t>
      </w:r>
    </w:p>
    <w:p w:rsidR="00F0590C" w:rsidRDefault="00F0590C" w:rsidP="00362BE5">
      <w:pPr>
        <w:pStyle w:val="Tekstpodstawowy"/>
        <w:numPr>
          <w:ilvl w:val="0"/>
          <w:numId w:val="11"/>
        </w:numPr>
        <w:spacing w:after="0" w:line="308" w:lineRule="auto"/>
        <w:ind w:left="426" w:hanging="426"/>
        <w:jc w:val="both"/>
        <w:rPr>
          <w:rFonts w:cs="Arial"/>
          <w:b/>
          <w:color w:val="000000"/>
        </w:rPr>
      </w:pPr>
      <w:r>
        <w:rPr>
          <w:rFonts w:cs="Arial"/>
          <w:color w:val="000000"/>
        </w:rPr>
        <w:t>Szczegółowy zakres r</w:t>
      </w:r>
      <w:r w:rsidRPr="00784334">
        <w:rPr>
          <w:rFonts w:cs="Arial"/>
          <w:color w:val="000000"/>
        </w:rPr>
        <w:t>egeneracj</w:t>
      </w:r>
      <w:r>
        <w:rPr>
          <w:rFonts w:cs="Arial"/>
          <w:color w:val="000000"/>
        </w:rPr>
        <w:t>i pojedynczego</w:t>
      </w:r>
      <w:r w:rsidRPr="00784334">
        <w:rPr>
          <w:rFonts w:cs="Arial"/>
          <w:color w:val="000000"/>
        </w:rPr>
        <w:t xml:space="preserve"> zespołu bębna </w:t>
      </w:r>
      <w:r w:rsidRPr="00F0590C">
        <w:rPr>
          <w:rFonts w:cs="Arial"/>
          <w:b/>
          <w:color w:val="000000"/>
        </w:rPr>
        <w:t>nienapędowego Ø500 x 2000 nr rys. M380.57-14 obejmuje:</w:t>
      </w:r>
    </w:p>
    <w:p w:rsidR="00F0590C" w:rsidRDefault="00F0590C" w:rsidP="00362BE5">
      <w:pPr>
        <w:pStyle w:val="Tekstpodstawowy"/>
        <w:numPr>
          <w:ilvl w:val="1"/>
          <w:numId w:val="13"/>
        </w:numPr>
        <w:spacing w:after="0" w:line="308" w:lineRule="auto"/>
        <w:jc w:val="both"/>
        <w:rPr>
          <w:rFonts w:cs="Arial"/>
        </w:rPr>
      </w:pPr>
      <w:r>
        <w:rPr>
          <w:rFonts w:cs="Arial"/>
        </w:rPr>
        <w:t xml:space="preserve"> Odbiór bębna</w:t>
      </w:r>
      <w:r w:rsidRPr="00DF7F06">
        <w:rPr>
          <w:rFonts w:cs="Arial"/>
        </w:rPr>
        <w:t xml:space="preserve"> z magazynu zamawia</w:t>
      </w:r>
      <w:r>
        <w:rPr>
          <w:rFonts w:cs="Arial"/>
        </w:rPr>
        <w:t xml:space="preserve">jącego i ich dostawa po regeneracji do magazynu    </w:t>
      </w:r>
    </w:p>
    <w:p w:rsidR="00F0590C" w:rsidRPr="00F0590C" w:rsidRDefault="00F0590C" w:rsidP="00F0590C">
      <w:pPr>
        <w:pStyle w:val="Tekstpodstawowy"/>
        <w:spacing w:after="0" w:line="308" w:lineRule="auto"/>
        <w:jc w:val="both"/>
        <w:rPr>
          <w:rFonts w:cs="Arial"/>
          <w:b/>
          <w:color w:val="000000"/>
        </w:rPr>
      </w:pPr>
      <w:r>
        <w:rPr>
          <w:rFonts w:cs="Arial"/>
        </w:rPr>
        <w:t xml:space="preserve">                 zamawiającego</w:t>
      </w:r>
    </w:p>
    <w:p w:rsidR="00F0590C" w:rsidRDefault="00F0590C" w:rsidP="00362BE5">
      <w:pPr>
        <w:pStyle w:val="Tekstpodstawowy"/>
        <w:numPr>
          <w:ilvl w:val="1"/>
          <w:numId w:val="13"/>
        </w:numPr>
        <w:spacing w:after="0" w:line="308" w:lineRule="auto"/>
        <w:jc w:val="both"/>
        <w:rPr>
          <w:rFonts w:cs="Arial"/>
          <w:b/>
          <w:color w:val="000000"/>
        </w:rPr>
      </w:pPr>
      <w:r>
        <w:rPr>
          <w:rFonts w:cs="Arial"/>
          <w:color w:val="000000"/>
        </w:rPr>
        <w:t xml:space="preserve">   </w:t>
      </w:r>
      <w:r w:rsidRPr="0085554C">
        <w:rPr>
          <w:rFonts w:cs="Arial"/>
          <w:color w:val="000000"/>
        </w:rPr>
        <w:t>Oczyszczenie bębna z resztek węgla, zdjęcie r</w:t>
      </w:r>
      <w:r>
        <w:rPr>
          <w:rFonts w:cs="Arial"/>
          <w:color w:val="000000"/>
        </w:rPr>
        <w:t>esztek gumy okładziny Poltegor.</w:t>
      </w:r>
    </w:p>
    <w:p w:rsidR="00F0590C" w:rsidRPr="0085554C" w:rsidRDefault="00F0590C" w:rsidP="00362BE5">
      <w:pPr>
        <w:pStyle w:val="Tekstpodstawowy"/>
        <w:numPr>
          <w:ilvl w:val="1"/>
          <w:numId w:val="13"/>
        </w:numPr>
        <w:spacing w:after="0" w:line="276" w:lineRule="auto"/>
        <w:jc w:val="both"/>
        <w:rPr>
          <w:rFonts w:cs="Arial"/>
          <w:b/>
          <w:color w:val="000000"/>
        </w:rPr>
      </w:pPr>
      <w:r>
        <w:rPr>
          <w:rFonts w:cs="Arial"/>
          <w:color w:val="000000"/>
        </w:rPr>
        <w:t xml:space="preserve">   </w:t>
      </w:r>
      <w:r w:rsidRPr="0085554C">
        <w:rPr>
          <w:rFonts w:cs="Arial"/>
          <w:color w:val="000000"/>
        </w:rPr>
        <w:t>Demontaż łożyskowania bębna, weryfikacja elementów oraz obudów łożysk.</w:t>
      </w:r>
    </w:p>
    <w:p w:rsidR="00F0590C" w:rsidRPr="00DA5F3C" w:rsidRDefault="00F0590C" w:rsidP="00362BE5">
      <w:pPr>
        <w:pStyle w:val="Tekstpodstawowy"/>
        <w:numPr>
          <w:ilvl w:val="1"/>
          <w:numId w:val="13"/>
        </w:numPr>
        <w:spacing w:after="0" w:line="276" w:lineRule="auto"/>
        <w:jc w:val="both"/>
        <w:rPr>
          <w:rFonts w:cs="Arial"/>
          <w:b/>
          <w:color w:val="000000"/>
        </w:rPr>
      </w:pPr>
      <w:r>
        <w:rPr>
          <w:rFonts w:cs="Arial"/>
          <w:color w:val="000000"/>
        </w:rPr>
        <w:t xml:space="preserve">   </w:t>
      </w:r>
      <w:r w:rsidRPr="00DA5F3C">
        <w:rPr>
          <w:rFonts w:cs="Arial"/>
          <w:color w:val="000000"/>
        </w:rPr>
        <w:t>Weryfikacja czopów wału w miejscach osadzenia łożysk.</w:t>
      </w:r>
    </w:p>
    <w:p w:rsidR="00F0590C" w:rsidRPr="00DA5F3C" w:rsidRDefault="00F0590C" w:rsidP="00362BE5">
      <w:pPr>
        <w:pStyle w:val="Tekstpodstawowy"/>
        <w:numPr>
          <w:ilvl w:val="1"/>
          <w:numId w:val="13"/>
        </w:numPr>
        <w:spacing w:after="0" w:line="276" w:lineRule="auto"/>
        <w:ind w:left="964" w:hanging="567"/>
        <w:jc w:val="both"/>
        <w:rPr>
          <w:rFonts w:cs="Arial"/>
          <w:b/>
          <w:color w:val="000000"/>
        </w:rPr>
      </w:pPr>
      <w:r>
        <w:rPr>
          <w:rFonts w:cs="Arial"/>
          <w:color w:val="000000"/>
        </w:rPr>
        <w:t>P</w:t>
      </w:r>
      <w:r w:rsidRPr="00DA5F3C">
        <w:rPr>
          <w:rFonts w:cs="Arial"/>
          <w:color w:val="000000"/>
        </w:rPr>
        <w:t xml:space="preserve">rzygotowanie powierzchni bębna do wulkanizacji nowej okładziny. </w:t>
      </w:r>
    </w:p>
    <w:p w:rsidR="00F0590C" w:rsidRPr="007B4860" w:rsidRDefault="00F0590C" w:rsidP="00362BE5">
      <w:pPr>
        <w:pStyle w:val="Tekstpodstawowy"/>
        <w:numPr>
          <w:ilvl w:val="1"/>
          <w:numId w:val="13"/>
        </w:numPr>
        <w:spacing w:after="0" w:line="276" w:lineRule="auto"/>
        <w:ind w:left="964" w:hanging="567"/>
        <w:jc w:val="both"/>
        <w:rPr>
          <w:rFonts w:cs="Arial"/>
          <w:b/>
          <w:color w:val="000000"/>
        </w:rPr>
      </w:pPr>
      <w:r w:rsidRPr="00DA5F3C">
        <w:rPr>
          <w:rFonts w:cs="Arial"/>
          <w:color w:val="000000"/>
        </w:rPr>
        <w:t>Regeneracja czopów wału bębna wg dokumentacji technicznej</w:t>
      </w:r>
      <w:r>
        <w:rPr>
          <w:rFonts w:cs="Arial"/>
          <w:color w:val="000000"/>
        </w:rPr>
        <w:t>.</w:t>
      </w:r>
    </w:p>
    <w:p w:rsidR="00F0590C" w:rsidRPr="00DA5F3C" w:rsidRDefault="00F0590C" w:rsidP="00362BE5">
      <w:pPr>
        <w:pStyle w:val="Tekstpodstawowy"/>
        <w:numPr>
          <w:ilvl w:val="1"/>
          <w:numId w:val="13"/>
        </w:numPr>
        <w:spacing w:after="0" w:line="276" w:lineRule="auto"/>
        <w:ind w:left="964" w:hanging="567"/>
        <w:jc w:val="both"/>
        <w:rPr>
          <w:rFonts w:cs="Arial"/>
          <w:b/>
          <w:color w:val="000000"/>
        </w:rPr>
      </w:pPr>
      <w:r w:rsidRPr="00DA5F3C">
        <w:rPr>
          <w:rFonts w:cs="Arial"/>
          <w:color w:val="000000"/>
        </w:rPr>
        <w:t>Wykonanie nowej okładziny gumowej trudnozapalnej typu Poltegor</w:t>
      </w:r>
      <w:r>
        <w:rPr>
          <w:rFonts w:cs="Arial"/>
          <w:color w:val="000000"/>
        </w:rPr>
        <w:t xml:space="preserve">, dla strefy 22 zagrożenia wybuchowego, </w:t>
      </w:r>
      <w:r w:rsidRPr="00DA5F3C">
        <w:rPr>
          <w:rFonts w:cs="Arial"/>
          <w:color w:val="000000"/>
        </w:rPr>
        <w:t xml:space="preserve"> metodą wulkanizacji na gorąco o grubości minimum 15 – 20 mm, długość płaszcza bębna wynosi 1600 mm.</w:t>
      </w:r>
    </w:p>
    <w:p w:rsidR="00F0590C" w:rsidRPr="00DA5F3C" w:rsidRDefault="00F0590C" w:rsidP="00362BE5">
      <w:pPr>
        <w:pStyle w:val="Tekstpodstawowy"/>
        <w:numPr>
          <w:ilvl w:val="1"/>
          <w:numId w:val="13"/>
        </w:numPr>
        <w:spacing w:after="0" w:line="276" w:lineRule="auto"/>
        <w:ind w:left="964" w:hanging="567"/>
        <w:jc w:val="both"/>
        <w:rPr>
          <w:rFonts w:cs="Arial"/>
          <w:b/>
          <w:color w:val="000000"/>
        </w:rPr>
      </w:pPr>
      <w:r w:rsidRPr="00DA5F3C">
        <w:rPr>
          <w:rFonts w:cs="Arial"/>
          <w:color w:val="000000"/>
        </w:rPr>
        <w:t xml:space="preserve">Regeneracja otworu obudów łożyskowych, wykonanie i wymiana uszkodzonych </w:t>
      </w:r>
      <w:r>
        <w:rPr>
          <w:rFonts w:cs="Arial"/>
          <w:color w:val="000000"/>
        </w:rPr>
        <w:t xml:space="preserve">tulei i </w:t>
      </w:r>
      <w:r w:rsidRPr="00DA5F3C">
        <w:rPr>
          <w:rFonts w:cs="Arial"/>
          <w:color w:val="000000"/>
        </w:rPr>
        <w:t>pokryw labiryntowych – komplet.</w:t>
      </w:r>
    </w:p>
    <w:p w:rsidR="00F0590C" w:rsidRPr="00DA5F3C" w:rsidRDefault="00F0590C" w:rsidP="00362BE5">
      <w:pPr>
        <w:pStyle w:val="Tekstpodstawowy"/>
        <w:numPr>
          <w:ilvl w:val="1"/>
          <w:numId w:val="13"/>
        </w:numPr>
        <w:spacing w:after="0" w:line="276" w:lineRule="auto"/>
        <w:ind w:left="964" w:hanging="567"/>
        <w:jc w:val="both"/>
        <w:rPr>
          <w:rFonts w:cs="Arial"/>
          <w:b/>
          <w:color w:val="000000"/>
        </w:rPr>
      </w:pPr>
      <w:r w:rsidRPr="00DA5F3C">
        <w:rPr>
          <w:rFonts w:cs="Arial"/>
          <w:color w:val="000000"/>
        </w:rPr>
        <w:t xml:space="preserve">Montaż łożyskowania bębna w wersji 1xL, 1xS, z wymianą na nowe 2 sztuk łożysk nr 22316, wymiana </w:t>
      </w:r>
      <w:r>
        <w:rPr>
          <w:rFonts w:cs="Arial"/>
          <w:color w:val="000000"/>
        </w:rPr>
        <w:t xml:space="preserve">na nowe </w:t>
      </w:r>
      <w:r w:rsidRPr="00DA5F3C">
        <w:rPr>
          <w:rFonts w:cs="Arial"/>
          <w:color w:val="000000"/>
        </w:rPr>
        <w:t>uszczelnień, pełne smarowanie łożysk.</w:t>
      </w:r>
    </w:p>
    <w:p w:rsidR="00F0590C" w:rsidRPr="00DA5F3C" w:rsidRDefault="00F0590C" w:rsidP="00362BE5">
      <w:pPr>
        <w:pStyle w:val="Tekstpodstawowy"/>
        <w:numPr>
          <w:ilvl w:val="1"/>
          <w:numId w:val="13"/>
        </w:numPr>
        <w:spacing w:after="0" w:line="276" w:lineRule="auto"/>
        <w:ind w:left="964" w:hanging="567"/>
        <w:jc w:val="both"/>
        <w:rPr>
          <w:rFonts w:cs="Arial"/>
          <w:b/>
          <w:color w:val="000000"/>
        </w:rPr>
      </w:pPr>
      <w:r w:rsidRPr="00DA5F3C">
        <w:rPr>
          <w:rFonts w:cs="Arial"/>
          <w:color w:val="000000"/>
        </w:rPr>
        <w:t>Sprawdzenie wyważenia statycznego bębna.</w:t>
      </w:r>
    </w:p>
    <w:p w:rsidR="00F0590C" w:rsidRDefault="00F0590C" w:rsidP="00362BE5">
      <w:pPr>
        <w:pStyle w:val="Tekstpodstawowy"/>
        <w:numPr>
          <w:ilvl w:val="1"/>
          <w:numId w:val="13"/>
        </w:numPr>
        <w:spacing w:after="0" w:line="276" w:lineRule="auto"/>
        <w:ind w:left="964" w:hanging="567"/>
        <w:jc w:val="both"/>
        <w:rPr>
          <w:rFonts w:cs="Arial"/>
          <w:b/>
          <w:color w:val="000000"/>
        </w:rPr>
      </w:pPr>
      <w:r w:rsidRPr="00DA5F3C">
        <w:rPr>
          <w:rFonts w:cs="Arial"/>
          <w:color w:val="000000"/>
        </w:rPr>
        <w:t>Zabezpieczenie antykorozyjne elementów bębna przez piaskowanie powierzchni do 2 stopnia czystości, dwukrotne malowanie farbą podkładową oraz przynajmniej jednokrotne malowanie farbą nawierzchniową epoksydową w kolorze szarym. Całkowita grubość warstw malarskich powinna wynosić minimum 200μm.</w:t>
      </w:r>
    </w:p>
    <w:p w:rsidR="00F0590C" w:rsidRPr="00AA582B" w:rsidRDefault="00F0590C" w:rsidP="00F0590C">
      <w:pPr>
        <w:spacing w:before="240" w:after="240" w:line="276" w:lineRule="auto"/>
        <w:jc w:val="both"/>
        <w:rPr>
          <w:rFonts w:cs="Arial"/>
          <w:b/>
          <w:bCs/>
        </w:rPr>
      </w:pPr>
      <w:r w:rsidRPr="00DA5F3C">
        <w:rPr>
          <w:rFonts w:cs="Arial"/>
          <w:bCs/>
        </w:rPr>
        <w:t>III</w:t>
      </w:r>
      <w:r w:rsidRPr="00AA582B">
        <w:rPr>
          <w:rFonts w:cs="Arial"/>
          <w:b/>
          <w:bCs/>
        </w:rPr>
        <w:t>. Warunki techniczne wykonania prac regeneracyjnych:</w:t>
      </w:r>
    </w:p>
    <w:p w:rsidR="00F0590C" w:rsidRPr="00DA5F3C" w:rsidRDefault="00F0590C" w:rsidP="00362BE5">
      <w:pPr>
        <w:pStyle w:val="Tekstpodstawowywcity"/>
        <w:numPr>
          <w:ilvl w:val="0"/>
          <w:numId w:val="14"/>
        </w:numPr>
        <w:spacing w:after="0" w:line="276" w:lineRule="auto"/>
        <w:jc w:val="both"/>
      </w:pPr>
      <w:r w:rsidRPr="00DA5F3C">
        <w:t>Bęb</w:t>
      </w:r>
      <w:r>
        <w:t>e</w:t>
      </w:r>
      <w:r w:rsidRPr="00DA5F3C">
        <w:t>n zostan</w:t>
      </w:r>
      <w:r>
        <w:t>ie</w:t>
      </w:r>
      <w:r w:rsidRPr="00DA5F3C">
        <w:t xml:space="preserve"> odebran</w:t>
      </w:r>
      <w:r>
        <w:t>y</w:t>
      </w:r>
      <w:r w:rsidRPr="00DA5F3C">
        <w:t xml:space="preserve"> do </w:t>
      </w:r>
      <w:r>
        <w:t xml:space="preserve">wykonania regeneracji warsztatowej </w:t>
      </w:r>
      <w:r w:rsidRPr="00DA5F3C">
        <w:t>z siedziby Zamawiającego i przetransportowan</w:t>
      </w:r>
      <w:r>
        <w:t>y</w:t>
      </w:r>
      <w:r w:rsidRPr="00DA5F3C">
        <w:t xml:space="preserve"> do siedziby Wykonawcy na koszt i ryzyko Wykonawcy.</w:t>
      </w:r>
    </w:p>
    <w:p w:rsidR="00F0590C" w:rsidRPr="00DA5F3C" w:rsidRDefault="00F0590C" w:rsidP="00362BE5">
      <w:pPr>
        <w:pStyle w:val="Tekstpodstawowywcity"/>
        <w:numPr>
          <w:ilvl w:val="0"/>
          <w:numId w:val="14"/>
        </w:numPr>
        <w:spacing w:after="0" w:line="276" w:lineRule="auto"/>
        <w:jc w:val="both"/>
        <w:rPr>
          <w:rFonts w:cs="Arial"/>
          <w:bCs/>
        </w:rPr>
      </w:pPr>
      <w:r w:rsidRPr="00DA5F3C">
        <w:rPr>
          <w:rFonts w:cs="Arial"/>
          <w:bCs/>
        </w:rPr>
        <w:t>Wszystkie materiały podstawowe oraz pomocnicze niezbędne dla wykonania pełnej i prawidłowej regeneracji bębn</w:t>
      </w:r>
      <w:r>
        <w:rPr>
          <w:rFonts w:cs="Arial"/>
          <w:bCs/>
        </w:rPr>
        <w:t>a</w:t>
      </w:r>
      <w:r w:rsidRPr="00DA5F3C">
        <w:rPr>
          <w:rFonts w:cs="Arial"/>
          <w:bCs/>
        </w:rPr>
        <w:t xml:space="preserve"> zapewnia Wykonawca.</w:t>
      </w:r>
    </w:p>
    <w:p w:rsidR="00F0590C" w:rsidRPr="00F0590C" w:rsidRDefault="00F0590C" w:rsidP="00362BE5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="Arial"/>
          <w:bCs/>
        </w:rPr>
      </w:pPr>
      <w:r w:rsidRPr="00F0590C">
        <w:rPr>
          <w:rFonts w:cs="Arial"/>
          <w:bCs/>
        </w:rPr>
        <w:t xml:space="preserve">Przy wymianie łożyskowania należy zastosować łożyska o najwyższej jakości wykonania np. SKF lub NSK. </w:t>
      </w:r>
    </w:p>
    <w:p w:rsidR="00F0590C" w:rsidRPr="00DA5F3C" w:rsidRDefault="00F0590C" w:rsidP="00362BE5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="Arial"/>
          <w:bCs/>
        </w:rPr>
      </w:pPr>
      <w:r w:rsidRPr="00DA5F3C">
        <w:rPr>
          <w:rFonts w:cs="Arial"/>
          <w:bCs/>
        </w:rPr>
        <w:lastRenderedPageBreak/>
        <w:t>W przypadku konieczności zmiany zakresu regeneracji bębna (wykonania dodatkowych elementów), Wykonawca niezwłocznie powiadomi o tym Zamawiającego, przedstawi dokumentację fotograficzną potwierdzającą oraz uzgodni ostateczne warunki techniczne i finansowe zmiany zakresu prac.</w:t>
      </w:r>
    </w:p>
    <w:p w:rsidR="00F0590C" w:rsidRPr="00DA5F3C" w:rsidRDefault="00F0590C" w:rsidP="00362BE5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="Arial"/>
          <w:bCs/>
        </w:rPr>
      </w:pPr>
      <w:r w:rsidRPr="00DA5F3C">
        <w:rPr>
          <w:rFonts w:cs="Arial"/>
          <w:bCs/>
        </w:rPr>
        <w:t>Oczekiwany czas wykonania prac regeneracyjnych bębn</w:t>
      </w:r>
      <w:r>
        <w:rPr>
          <w:rFonts w:cs="Arial"/>
          <w:bCs/>
        </w:rPr>
        <w:t>a</w:t>
      </w:r>
      <w:r w:rsidRPr="00DA5F3C">
        <w:rPr>
          <w:rFonts w:cs="Arial"/>
          <w:bCs/>
        </w:rPr>
        <w:t xml:space="preserve"> wynosi do </w:t>
      </w:r>
      <w:r w:rsidRPr="00040D2F">
        <w:rPr>
          <w:rFonts w:cs="Arial"/>
          <w:b/>
          <w:bCs/>
        </w:rPr>
        <w:t xml:space="preserve">5 tygodni licząc od dnia ich odebrania od Zamawiającego i nie dłużej niż 6 tygodni od dnia otrzymania </w:t>
      </w:r>
      <w:r w:rsidR="00040D2F">
        <w:rPr>
          <w:rFonts w:cs="Arial"/>
          <w:b/>
          <w:bCs/>
        </w:rPr>
        <w:t>Umowy</w:t>
      </w:r>
      <w:r w:rsidRPr="00DA5F3C">
        <w:rPr>
          <w:rFonts w:cs="Arial"/>
          <w:bCs/>
        </w:rPr>
        <w:t>.</w:t>
      </w:r>
    </w:p>
    <w:p w:rsidR="00F0590C" w:rsidRPr="00DA5F3C" w:rsidRDefault="00F0590C" w:rsidP="00362BE5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="Arial"/>
          <w:bCs/>
        </w:rPr>
      </w:pPr>
      <w:r w:rsidRPr="00DA5F3C">
        <w:rPr>
          <w:rFonts w:cs="Arial"/>
          <w:bCs/>
        </w:rPr>
        <w:t>Uzgodnienia techniczne i finansowe zmian zakresu regeneracji, wydłużają bieg terminu wykonania prac tylko o czas tych uzgodnień.</w:t>
      </w:r>
    </w:p>
    <w:p w:rsidR="00F0590C" w:rsidRPr="00F0590C" w:rsidRDefault="00F0590C" w:rsidP="00362BE5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="Arial"/>
          <w:bCs/>
        </w:rPr>
      </w:pPr>
      <w:r w:rsidRPr="00F0590C">
        <w:rPr>
          <w:rFonts w:cs="Arial"/>
          <w:bCs/>
        </w:rPr>
        <w:t>Wykonawca bezzwłocznie zawiadomi pisemnie Zamawiającego o zakończeniu regeneracji bębnów oraz dostarczy je na własny koszt i ryzyko do magazynu Zamawiającego.</w:t>
      </w:r>
    </w:p>
    <w:p w:rsidR="00F0590C" w:rsidRPr="00DA5F3C" w:rsidRDefault="00F0590C" w:rsidP="00362BE5">
      <w:pPr>
        <w:numPr>
          <w:ilvl w:val="0"/>
          <w:numId w:val="14"/>
        </w:numPr>
        <w:spacing w:after="0" w:line="276" w:lineRule="auto"/>
        <w:jc w:val="both"/>
        <w:rPr>
          <w:rFonts w:cs="Arial"/>
          <w:bCs/>
        </w:rPr>
      </w:pPr>
      <w:r w:rsidRPr="00DA5F3C">
        <w:rPr>
          <w:rFonts w:cs="Arial"/>
          <w:bCs/>
        </w:rPr>
        <w:t xml:space="preserve">Wykonawca oznakuje bęben rozpoznawalnymi cechami Wykonawcy i datą wykonania (rok-miesiąc), dostarczy Zamawiającemu świadectwo jakości wykonania regeneracji dla  bębnów, a w tym także dla okładziny trudnozapalnej </w:t>
      </w:r>
      <w:r>
        <w:rPr>
          <w:rFonts w:cs="Arial"/>
          <w:bCs/>
        </w:rPr>
        <w:t xml:space="preserve">(strefa 22 zagrożenia wybuchem pyłu) </w:t>
      </w:r>
      <w:r w:rsidRPr="00DA5F3C">
        <w:rPr>
          <w:rFonts w:cs="Arial"/>
          <w:bCs/>
        </w:rPr>
        <w:t>oraz dostarczy wraz z dostawą warunki gwarancyjne dla wykonanego zakresu regeneracji.</w:t>
      </w:r>
    </w:p>
    <w:p w:rsidR="00F0590C" w:rsidRPr="00DA5F3C" w:rsidRDefault="00F0590C" w:rsidP="00F0590C">
      <w:pPr>
        <w:spacing w:after="0" w:line="276" w:lineRule="auto"/>
        <w:ind w:left="720"/>
        <w:jc w:val="both"/>
        <w:rPr>
          <w:rFonts w:cs="Arial"/>
          <w:bCs/>
        </w:rPr>
      </w:pPr>
    </w:p>
    <w:p w:rsidR="00140269" w:rsidRPr="004D1032" w:rsidRDefault="00FF5166" w:rsidP="00F54E96">
      <w:pPr>
        <w:autoSpaceDE w:val="0"/>
        <w:autoSpaceDN w:val="0"/>
        <w:adjustRightInd w:val="0"/>
        <w:spacing w:after="0" w:line="276" w:lineRule="auto"/>
        <w:rPr>
          <w:rFonts w:ascii="CIDFont+F1" w:hAnsi="CIDFont+F1" w:cs="CIDFont+F1"/>
        </w:rPr>
      </w:pPr>
      <w:r>
        <w:rPr>
          <w:rFonts w:cs="Arial"/>
          <w:b/>
        </w:rPr>
        <w:t xml:space="preserve"> </w:t>
      </w:r>
      <w:r w:rsidR="00FE35BF">
        <w:rPr>
          <w:rFonts w:cs="Arial"/>
          <w:b/>
        </w:rPr>
        <w:t>IV</w:t>
      </w:r>
      <w:r w:rsidR="003703CA" w:rsidRPr="003703CA">
        <w:rPr>
          <w:rFonts w:cs="Arial"/>
          <w:b/>
        </w:rPr>
        <w:t>.</w:t>
      </w:r>
      <w:r w:rsidR="004D1032">
        <w:rPr>
          <w:rFonts w:cs="Arial"/>
          <w:b/>
        </w:rPr>
        <w:t xml:space="preserve"> </w:t>
      </w:r>
      <w:r w:rsidR="00140269">
        <w:rPr>
          <w:rFonts w:cs="Arial"/>
        </w:rPr>
        <w:t>W</w:t>
      </w:r>
      <w:r w:rsidR="00140269" w:rsidRPr="00BE22F8">
        <w:rPr>
          <w:rFonts w:cs="Arial"/>
        </w:rPr>
        <w:t>ymagany termin dostawy:</w:t>
      </w:r>
      <w:r w:rsidR="00DF7F06">
        <w:rPr>
          <w:rFonts w:cs="Arial"/>
          <w:b/>
        </w:rPr>
        <w:t xml:space="preserve"> 31.08</w:t>
      </w:r>
      <w:r w:rsidR="00140269">
        <w:rPr>
          <w:rFonts w:cs="Arial"/>
          <w:b/>
        </w:rPr>
        <w:t>.2020</w:t>
      </w:r>
      <w:r w:rsidR="00140269" w:rsidRPr="00BE22F8">
        <w:rPr>
          <w:rFonts w:cs="Arial"/>
          <w:b/>
        </w:rPr>
        <w:t>r.</w:t>
      </w:r>
      <w:r w:rsidR="00721DBF">
        <w:rPr>
          <w:b/>
        </w:rPr>
        <w:t xml:space="preserve"> nie dłużej jednak niż </w:t>
      </w:r>
      <w:r>
        <w:rPr>
          <w:b/>
        </w:rPr>
        <w:t>określono w roz.III pkt.5</w:t>
      </w:r>
      <w:r w:rsidR="00721DBF">
        <w:rPr>
          <w:b/>
        </w:rPr>
        <w:t>.</w:t>
      </w:r>
      <w:r w:rsidR="00140269">
        <w:t xml:space="preserve">   </w:t>
      </w:r>
    </w:p>
    <w:p w:rsidR="00140269" w:rsidRPr="00BF6416" w:rsidRDefault="00F37FAF" w:rsidP="00140269">
      <w:pPr>
        <w:pStyle w:val="Tekstpodstawowywcity"/>
        <w:spacing w:after="0" w:line="312" w:lineRule="atLeast"/>
        <w:ind w:left="0"/>
        <w:jc w:val="both"/>
      </w:pPr>
      <w:r>
        <w:rPr>
          <w:b/>
        </w:rPr>
        <w:t xml:space="preserve"> </w:t>
      </w:r>
      <w:r w:rsidR="00FE35BF">
        <w:rPr>
          <w:b/>
        </w:rPr>
        <w:t>V</w:t>
      </w:r>
      <w:r w:rsidR="00893E14">
        <w:rPr>
          <w:b/>
        </w:rPr>
        <w:t>.</w:t>
      </w:r>
      <w:r w:rsidR="00140269">
        <w:t xml:space="preserve"> </w:t>
      </w:r>
      <w:r w:rsidR="00FE35BF">
        <w:t xml:space="preserve"> </w:t>
      </w:r>
      <w:r w:rsidR="00140269" w:rsidRPr="00BE22F8">
        <w:rPr>
          <w:rFonts w:cs="Arial"/>
        </w:rPr>
        <w:t xml:space="preserve">Miejsce dostawy: </w:t>
      </w:r>
      <w:r w:rsidR="00140269" w:rsidRPr="00BE22F8">
        <w:rPr>
          <w:rFonts w:cs="Arial"/>
          <w:b/>
        </w:rPr>
        <w:t>Enea Elektrownia Połaniec Spółka Akcyjna</w:t>
      </w:r>
      <w:r w:rsidR="00140269" w:rsidRPr="00BE22F8">
        <w:rPr>
          <w:rFonts w:cs="Arial"/>
        </w:rPr>
        <w:t xml:space="preserve">  </w:t>
      </w:r>
      <w:r w:rsidR="00140269" w:rsidRPr="00BE22F8">
        <w:rPr>
          <w:rFonts w:cs="Arial"/>
          <w:b/>
        </w:rPr>
        <w:t>Zawada 26;  28-230 Połaniec</w:t>
      </w:r>
      <w:r w:rsidR="00140269" w:rsidRPr="00BE22F8">
        <w:rPr>
          <w:rFonts w:cs="Arial"/>
        </w:rPr>
        <w:t xml:space="preserve">. </w:t>
      </w:r>
    </w:p>
    <w:p w:rsidR="00140269" w:rsidRPr="00896CCE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8B4E2A">
        <w:rPr>
          <w:rFonts w:asciiTheme="minorHAnsi" w:hAnsiTheme="minorHAnsi" w:cs="Arial"/>
          <w:b/>
          <w:szCs w:val="22"/>
          <w:lang w:val="pl-PL"/>
        </w:rPr>
        <w:t>Ofertę należy składać tylko w PLN i powinna ona</w:t>
      </w:r>
      <w:r w:rsidRPr="00896CCE">
        <w:rPr>
          <w:rFonts w:asciiTheme="minorHAnsi" w:hAnsiTheme="minorHAnsi" w:cs="Arial"/>
          <w:b/>
          <w:szCs w:val="22"/>
          <w:lang w:val="pl-PL"/>
        </w:rPr>
        <w:t xml:space="preserve"> zawierać</w:t>
      </w:r>
      <w:r w:rsidRPr="00896CCE">
        <w:rPr>
          <w:rFonts w:asciiTheme="minorHAnsi" w:hAnsiTheme="minorHAnsi" w:cs="Arial"/>
          <w:szCs w:val="22"/>
          <w:lang w:val="pl-PL"/>
        </w:rPr>
        <w:t>:</w:t>
      </w:r>
    </w:p>
    <w:p w:rsidR="00140269" w:rsidRPr="00E26CBF" w:rsidRDefault="004F171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>
        <w:t xml:space="preserve">Zakres dostaw - </w:t>
      </w:r>
      <w:r>
        <w:rPr>
          <w:rFonts w:cs="Courier New"/>
          <w:color w:val="000000"/>
        </w:rPr>
        <w:t>S</w:t>
      </w:r>
      <w:r w:rsidRPr="00566573">
        <w:rPr>
          <w:rFonts w:cs="Courier New"/>
          <w:color w:val="000000"/>
        </w:rPr>
        <w:t>pecyfikację wykonania zakresu regeneracji spełniającą wszystkie wymagania techniczne</w:t>
      </w:r>
      <w:r>
        <w:rPr>
          <w:rFonts w:cs="Courier New"/>
          <w:color w:val="000000"/>
        </w:rPr>
        <w:t>.</w:t>
      </w:r>
    </w:p>
    <w:p w:rsidR="004F1719" w:rsidRDefault="00140269" w:rsidP="004F171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Terminy</w:t>
      </w:r>
      <w:r w:rsidR="005907DC">
        <w:t xml:space="preserve"> i warunki</w:t>
      </w:r>
      <w:r w:rsidRPr="00E26CBF">
        <w:t xml:space="preserve"> dostaw.</w:t>
      </w:r>
    </w:p>
    <w:p w:rsidR="00D23950" w:rsidRPr="00246DCF" w:rsidRDefault="00140269" w:rsidP="004F171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Wymagane: atest, certyfikat</w:t>
      </w:r>
      <w:r w:rsidR="004F1719">
        <w:t xml:space="preserve"> na zastosowane materiały, </w:t>
      </w:r>
      <w:r w:rsidR="004F1719" w:rsidRPr="004F1719">
        <w:rPr>
          <w:rFonts w:cs="Courier New"/>
          <w:color w:val="000000"/>
        </w:rPr>
        <w:t xml:space="preserve">wzór deklaracji zgodności do stosowania zespołu bębna dla 22 strefy zagrożenia wybuchem. </w:t>
      </w:r>
      <w:r w:rsidR="004F1719" w:rsidRPr="00246DCF">
        <w:rPr>
          <w:rFonts w:cs="Arial"/>
          <w:lang w:eastAsia="ja-JP"/>
        </w:rPr>
        <w:t xml:space="preserve">W przypadku </w:t>
      </w:r>
      <w:r w:rsidR="004F1719" w:rsidRPr="00246DCF">
        <w:t xml:space="preserve">wymagalności zarejestrowania dostarczonych urządzeń w UDT lub w innych organach państwowych, </w:t>
      </w:r>
      <w:r w:rsidR="004F1719" w:rsidRPr="00246DCF">
        <w:rPr>
          <w:rFonts w:cs="Arial"/>
          <w:lang w:eastAsia="ja-JP"/>
        </w:rPr>
        <w:t xml:space="preserve"> Wykonawca  dostarczy Zamawiającemu, </w:t>
      </w:r>
      <w:r w:rsidR="004F1719" w:rsidRPr="00246DCF">
        <w:t>wszystkie wymagane do tego celu dokumenty.</w:t>
      </w:r>
    </w:p>
    <w:p w:rsidR="00140269" w:rsidRPr="00C535C4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  <w:rPr>
          <w:b/>
        </w:rPr>
      </w:pPr>
      <w:r>
        <w:t>Gwarancja</w:t>
      </w:r>
      <w:r w:rsidR="00C535C4">
        <w:t xml:space="preserve"> </w:t>
      </w:r>
      <w:r w:rsidR="00C535C4" w:rsidRPr="00C535C4">
        <w:rPr>
          <w:b/>
        </w:rPr>
        <w:t>minimum 18 miesięcy od dnia montażu nie dłużej jednak niż 24 miesiące od dnia dostawy</w:t>
      </w:r>
      <w:r w:rsidRPr="00C535C4">
        <w:rPr>
          <w:b/>
        </w:rPr>
        <w:t>.</w:t>
      </w:r>
      <w:r w:rsidR="009A010F">
        <w:rPr>
          <w:b/>
        </w:rPr>
        <w:t xml:space="preserve"> Dostawca przedłoży również warunki gwarancji.</w:t>
      </w:r>
    </w:p>
    <w:p w:rsidR="00140269" w:rsidRPr="00E26CBF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Termin płatności faktur nie krótszy niż 30 dni od daty otrzymania faktury.</w:t>
      </w:r>
    </w:p>
    <w:p w:rsidR="00140269" w:rsidRPr="00E26CBF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Potwierdzenie wykonania całego zaplanowanego zakresu zadania.</w:t>
      </w:r>
    </w:p>
    <w:p w:rsidR="00140269" w:rsidRPr="00E26CBF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Ewentualne informacje uzupełniające do zakresu zadania.</w:t>
      </w:r>
    </w:p>
    <w:p w:rsidR="00140269" w:rsidRPr="00E26CBF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Ceny jednostkowe oraz cenę ryczałtową za cały zakres realizacji wykonania i dostawy.</w:t>
      </w:r>
    </w:p>
    <w:p w:rsidR="00140269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 xml:space="preserve">Termin ważności oferty. </w:t>
      </w:r>
    </w:p>
    <w:p w:rsidR="00B93DB1" w:rsidRPr="00FA60F8" w:rsidRDefault="00B93DB1" w:rsidP="00B93DB1">
      <w:pPr>
        <w:spacing w:after="0" w:line="300" w:lineRule="atLeast"/>
        <w:ind w:left="567"/>
        <w:jc w:val="both"/>
        <w:rPr>
          <w:rFonts w:cs="Courier New"/>
          <w:b/>
          <w:color w:val="000000"/>
        </w:rPr>
      </w:pPr>
      <w:r>
        <w:t>1.10.</w:t>
      </w:r>
      <w:r w:rsidRPr="00FA60F8">
        <w:rPr>
          <w:b/>
        </w:rPr>
        <w:t xml:space="preserve">Wymagane referencje: </w:t>
      </w:r>
      <w:r w:rsidRPr="00FA60F8">
        <w:rPr>
          <w:rFonts w:cs="Courier New"/>
          <w:b/>
          <w:color w:val="000000"/>
        </w:rPr>
        <w:t xml:space="preserve">minimum dwie za ostatnie 3 lata tylko dla wykonania nowych lub </w:t>
      </w:r>
    </w:p>
    <w:p w:rsidR="00B93DB1" w:rsidRPr="00FA60F8" w:rsidRDefault="00B93DB1" w:rsidP="00B93DB1">
      <w:pPr>
        <w:pStyle w:val="Akapitzlist"/>
        <w:spacing w:after="0" w:line="300" w:lineRule="atLeast"/>
        <w:ind w:left="999"/>
        <w:jc w:val="both"/>
        <w:rPr>
          <w:b/>
        </w:rPr>
      </w:pPr>
      <w:r w:rsidRPr="00FA60F8">
        <w:rPr>
          <w:rFonts w:cs="Courier New"/>
          <w:b/>
          <w:color w:val="000000"/>
        </w:rPr>
        <w:t>regeneracji przedmiotowych zespołów bębnów dla strefy 22 zagrożenia wybuchem, na kwotę minimum 30.000 zł netto.</w:t>
      </w:r>
    </w:p>
    <w:p w:rsidR="00B93DB1" w:rsidRDefault="00B93DB1" w:rsidP="00B93DB1">
      <w:pPr>
        <w:pStyle w:val="Tekstpodstawowywcity"/>
        <w:spacing w:after="0" w:line="312" w:lineRule="atLeast"/>
        <w:ind w:left="567"/>
        <w:jc w:val="both"/>
        <w:rPr>
          <w:rFonts w:cs="Arial"/>
        </w:rPr>
      </w:pPr>
      <w:r>
        <w:rPr>
          <w:rFonts w:cs="Arial"/>
        </w:rPr>
        <w:t xml:space="preserve">1.11.  </w:t>
      </w:r>
      <w:r w:rsidRPr="00E26CBF">
        <w:t>Okres jej ważności</w:t>
      </w:r>
    </w:p>
    <w:p w:rsidR="00140269" w:rsidRDefault="001D5BCC" w:rsidP="004D1032">
      <w:pPr>
        <w:autoSpaceDE w:val="0"/>
        <w:autoSpaceDN w:val="0"/>
        <w:adjustRightInd w:val="0"/>
        <w:spacing w:after="0" w:line="240" w:lineRule="auto"/>
        <w:rPr>
          <w:b/>
          <w:bCs/>
          <w:color w:val="FF0000"/>
          <w:u w:val="single"/>
        </w:rPr>
      </w:pPr>
      <w:r>
        <w:rPr>
          <w:rFonts w:cs="Arial"/>
        </w:rPr>
        <w:t xml:space="preserve">      </w:t>
      </w:r>
      <w:r w:rsidR="004D1032">
        <w:rPr>
          <w:rFonts w:cs="Arial"/>
        </w:rPr>
        <w:t xml:space="preserve"> </w:t>
      </w:r>
      <w:r>
        <w:rPr>
          <w:rFonts w:cs="Arial"/>
        </w:rPr>
        <w:t xml:space="preserve">    </w:t>
      </w:r>
      <w:r w:rsidR="00B93DB1">
        <w:rPr>
          <w:rFonts w:cs="Arial"/>
        </w:rPr>
        <w:t>1.12</w:t>
      </w:r>
      <w:r w:rsidR="00140269">
        <w:rPr>
          <w:rFonts w:cs="Arial"/>
        </w:rPr>
        <w:t>.</w:t>
      </w:r>
      <w:r w:rsidR="00140269" w:rsidRPr="00D95A52">
        <w:rPr>
          <w:b/>
          <w:bCs/>
          <w:color w:val="FF0000"/>
          <w:u w:val="single"/>
        </w:rPr>
        <w:t xml:space="preserve"> </w:t>
      </w:r>
      <w:r w:rsidR="00140269" w:rsidRPr="00611B61">
        <w:rPr>
          <w:b/>
          <w:bCs/>
          <w:color w:val="FF0000"/>
          <w:u w:val="single"/>
        </w:rPr>
        <w:t xml:space="preserve">Prosimy obowiązkowo zamieszczać w ofertach kod PKWiU dla dostaw towarów i </w:t>
      </w:r>
      <w:r w:rsidR="00140269">
        <w:rPr>
          <w:b/>
          <w:bCs/>
          <w:color w:val="FF0000"/>
          <w:u w:val="single"/>
        </w:rPr>
        <w:t xml:space="preserve">    </w:t>
      </w:r>
    </w:p>
    <w:p w:rsidR="00140269" w:rsidRDefault="00140269" w:rsidP="00140269">
      <w:pPr>
        <w:pStyle w:val="Akapitzlist"/>
        <w:spacing w:after="200" w:line="276" w:lineRule="auto"/>
        <w:ind w:left="360"/>
      </w:pPr>
      <w:r>
        <w:rPr>
          <w:rFonts w:cs="Arial"/>
        </w:rPr>
        <w:t xml:space="preserve">             </w:t>
      </w:r>
      <w:r w:rsidRPr="00611B61">
        <w:rPr>
          <w:b/>
          <w:bCs/>
          <w:color w:val="FF0000"/>
          <w:u w:val="single"/>
        </w:rPr>
        <w:t>usług  objętych załącznikiem nr 15 do Ustawy o Vat dla tego rodzaju materiału</w:t>
      </w:r>
      <w:r>
        <w:t xml:space="preserve">. </w:t>
      </w:r>
    </w:p>
    <w:p w:rsidR="00140269" w:rsidRPr="00753F80" w:rsidRDefault="00140269" w:rsidP="00140269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753F80">
        <w:t>Oświadczenia:</w:t>
      </w:r>
    </w:p>
    <w:p w:rsidR="00140269" w:rsidRPr="006A4C0E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>
        <w:rPr>
          <w:rFonts w:cs="Arial"/>
          <w:lang w:eastAsia="ja-JP"/>
        </w:rPr>
        <w:t xml:space="preserve"> i akceptacji załączonego projektu umowy,</w:t>
      </w:r>
    </w:p>
    <w:p w:rsidR="00140269" w:rsidRPr="00545BEF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 w:rsidRPr="00632AFA">
        <w:rPr>
          <w:rFonts w:cs="Arial"/>
          <w:lang w:eastAsia="ja-JP"/>
        </w:rPr>
        <w:t>posiadaniu uprawnień niezbędnych do wykonania przedmiotu zamówienia zgodnie z odpowiednimi przepisami prawa powszechnie obowiązującego, jeżeli nakładają one obowiązek posiadania takich uprawnień,</w:t>
      </w:r>
    </w:p>
    <w:p w:rsidR="00140269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posiadaniu niezbędnej wiedzy i doświadczenia oraz dysponowania potencjałem technicznym i personelem zdolnym do wykonania zamówienia,</w:t>
      </w:r>
    </w:p>
    <w:p w:rsidR="00140269" w:rsidRPr="00DB5B20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eastAsia="Tahoma,Bold" w:cstheme="minorHAnsi"/>
          <w:bCs/>
          <w:color w:val="000000" w:themeColor="text1"/>
        </w:rPr>
        <w:t>o profilu działalności zbliżonym do będącego przedmiotem przetargu</w:t>
      </w:r>
    </w:p>
    <w:p w:rsidR="00140269" w:rsidRPr="00DB5B20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cs="Arial"/>
          <w:lang w:eastAsia="ja-JP"/>
        </w:rPr>
        <w:t>o kompletności oferty pod względem dokumentacji, koniecznej do zawarcia umowy,</w:t>
      </w:r>
    </w:p>
    <w:p w:rsidR="00140269" w:rsidRPr="00632AFA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140269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40269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140269" w:rsidRPr="00970F7A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140269" w:rsidRPr="00636041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140269" w:rsidRPr="00C00D72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140269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140269" w:rsidRPr="00753F80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:rsidR="00140269" w:rsidRPr="00C70607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140269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>
        <w:rPr>
          <w:rFonts w:ascii="Verdana" w:hAnsi="Verdana" w:cs="Arial"/>
          <w:sz w:val="18"/>
          <w:szCs w:val="18"/>
          <w:lang w:eastAsia="ja-JP"/>
        </w:rPr>
        <w:t>akceptacji i zapoznaniu</w:t>
      </w:r>
      <w:r w:rsidRPr="00457975">
        <w:rPr>
          <w:rFonts w:ascii="Verdana" w:hAnsi="Verdana" w:cs="Arial"/>
          <w:sz w:val="18"/>
          <w:szCs w:val="18"/>
          <w:lang w:eastAsia="ja-JP"/>
        </w:rPr>
        <w:t xml:space="preserve"> się z Kode</w:t>
      </w:r>
      <w:r>
        <w:rPr>
          <w:rFonts w:ascii="Verdana" w:hAnsi="Verdana" w:cs="Arial"/>
          <w:sz w:val="18"/>
          <w:szCs w:val="18"/>
          <w:lang w:eastAsia="ja-JP"/>
        </w:rPr>
        <w:t>ksem Kontrahentów Grupy ENEA dostępnej na stronie</w:t>
      </w:r>
      <w:r w:rsidRPr="00457975">
        <w:rPr>
          <w:rFonts w:ascii="Verdana" w:hAnsi="Verdana" w:cs="Arial"/>
          <w:color w:val="0070C0"/>
          <w:sz w:val="18"/>
          <w:szCs w:val="18"/>
          <w:lang w:eastAsia="ja-JP"/>
        </w:rPr>
        <w:t xml:space="preserve">: </w:t>
      </w:r>
      <w:hyperlink r:id="rId8" w:history="1">
        <w:r w:rsidRPr="00457975">
          <w:rPr>
            <w:rStyle w:val="Hipercze"/>
            <w:color w:val="0070C0"/>
          </w:rPr>
          <w:t>https://www.enea.pl/grupaenea/o_grupie/enea-polaniec/zamowienia/dokumenty-dla-wykonawcow/zalacznik-nr-1-kodeks-kontrahentow-grupy-enea-informacja-dla-kontrahentow.pdf?t=1589801266</w:t>
        </w:r>
      </w:hyperlink>
    </w:p>
    <w:p w:rsidR="00140269" w:rsidRPr="00BE22F8" w:rsidRDefault="00140269" w:rsidP="00140269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:rsidR="00140269" w:rsidRPr="00914E24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Pr="00BE22F8">
        <w:rPr>
          <w:rFonts w:cs="Arial"/>
          <w:lang w:eastAsia="ja-JP"/>
        </w:rPr>
        <w:t xml:space="preserve">świadczenia oferenta o wypełnieniu obowiązku informacyjnego przewidzianego w art.  </w:t>
      </w:r>
      <w:r w:rsidRPr="00914E24">
        <w:rPr>
          <w:rFonts w:cs="Arial"/>
          <w:lang w:eastAsia="ja-JP"/>
        </w:rPr>
        <w:t>13 lub art. 14 RODO wobec osób fizycznych, od których dane osobowe bezpośrednio lub pośrednio pozyskał, którego wzór stanowi załącznik nr 2 do ogłoszenia.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Pr="008C0370">
        <w:rPr>
          <w:rFonts w:cs="Arial"/>
          <w:lang w:eastAsia="ja-JP"/>
        </w:rPr>
        <w:t>zgody na przetwarzanie przez Enea Połaniec S.A. danych osobowych</w:t>
      </w:r>
      <w:r w:rsidRPr="00BE22F8">
        <w:rPr>
          <w:rFonts w:cs="Arial"/>
          <w:lang w:eastAsia="ja-JP"/>
        </w:rPr>
        <w:t>, którego wzór stanowi załącznik nr 3 do ogłoszenia.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Połaniec S.A.) stanowiąca Załącznik nr 4 do ogłoszenia.</w:t>
      </w:r>
    </w:p>
    <w:p w:rsidR="00140269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K</w:t>
      </w:r>
      <w:r w:rsidRPr="00BE22F8">
        <w:rPr>
          <w:rFonts w:asciiTheme="minorHAnsi" w:hAnsiTheme="minorHAnsi" w:cs="Arial"/>
          <w:szCs w:val="22"/>
        </w:rPr>
        <w:t>ryterium oceny ofert: 100% cena.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40269" w:rsidRPr="008F4A04" w:rsidTr="00741D10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69" w:rsidRPr="008F4A04" w:rsidRDefault="00140269" w:rsidP="00741D10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69" w:rsidRPr="008F4A04" w:rsidRDefault="00140269" w:rsidP="00741D10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40269" w:rsidRPr="008F4A04" w:rsidRDefault="00140269" w:rsidP="00741D10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40269" w:rsidRPr="008F4A04" w:rsidTr="00741D10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269" w:rsidRPr="008F4A04" w:rsidRDefault="00140269" w:rsidP="00741D10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lastRenderedPageBreak/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269" w:rsidRPr="008F4A04" w:rsidRDefault="00140269" w:rsidP="00741D10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40269" w:rsidRPr="00BE22F8" w:rsidRDefault="00140269" w:rsidP="00140269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40269" w:rsidRPr="00BE22F8" w:rsidRDefault="00140269" w:rsidP="00140269">
      <w:pPr>
        <w:spacing w:line="319" w:lineRule="auto"/>
        <w:ind w:left="720"/>
      </w:pPr>
      <w:r w:rsidRPr="00BE22F8">
        <w:t>(porównywana będzie Cena netto zawierająca podatek VAT)</w:t>
      </w:r>
    </w:p>
    <w:p w:rsidR="00140269" w:rsidRPr="00BE22F8" w:rsidRDefault="00140269" w:rsidP="00140269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40269" w:rsidRPr="00BE22F8" w:rsidRDefault="00140269" w:rsidP="00140269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40269" w:rsidRPr="00BE22F8" w:rsidRDefault="00140269" w:rsidP="00140269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40269" w:rsidRPr="00BE22F8" w:rsidRDefault="00140269" w:rsidP="00140269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140269" w:rsidRPr="00BE22F8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140269" w:rsidRPr="00BC0C0C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color w:val="00B050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Planowany termin zakończenia postępowania przetargowego i wybór dostawcy do 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dnia  </w:t>
      </w:r>
      <w:r w:rsidR="00C22B76">
        <w:rPr>
          <w:rFonts w:asciiTheme="minorHAnsi" w:hAnsiTheme="minorHAnsi" w:cs="Arial"/>
          <w:bCs w:val="0"/>
          <w:iCs w:val="0"/>
          <w:lang w:val="pl-PL"/>
        </w:rPr>
        <w:t>23</w:t>
      </w:r>
      <w:r w:rsidR="00586314">
        <w:rPr>
          <w:rFonts w:asciiTheme="minorHAnsi" w:hAnsiTheme="minorHAnsi" w:cs="Arial"/>
          <w:bCs w:val="0"/>
          <w:iCs w:val="0"/>
          <w:lang w:val="pl-PL"/>
        </w:rPr>
        <w:t>.07</w:t>
      </w:r>
      <w:r>
        <w:rPr>
          <w:rFonts w:asciiTheme="minorHAnsi" w:hAnsiTheme="minorHAnsi" w:cs="Arial"/>
          <w:bCs w:val="0"/>
          <w:iCs w:val="0"/>
          <w:lang w:val="pl-PL"/>
        </w:rPr>
        <w:t>.2020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140269" w:rsidRPr="005D485D" w:rsidRDefault="00140269" w:rsidP="00643D69">
      <w:pPr>
        <w:pStyle w:val="BodyText21"/>
        <w:numPr>
          <w:ilvl w:val="0"/>
          <w:numId w:val="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 w:val="20"/>
        </w:rPr>
      </w:pPr>
      <w:r w:rsidRPr="00BE22F8">
        <w:rPr>
          <w:rFonts w:asciiTheme="minorHAnsi" w:hAnsiTheme="minorHAnsi" w:cs="Arial"/>
        </w:rPr>
        <w:t>Zamówienie będzie złożone zgodnie Ogólnymi Warunkami Zakupu Towarów Enea Połaniec S.A. umieszczonych na stronie:</w:t>
      </w:r>
      <w:r>
        <w:rPr>
          <w:rFonts w:asciiTheme="minorHAnsi" w:hAnsiTheme="minorHAnsi" w:cs="Arial"/>
        </w:rPr>
        <w:t xml:space="preserve"> </w:t>
      </w:r>
      <w:hyperlink r:id="rId9" w:history="1">
        <w:r w:rsidRPr="00866F67">
          <w:rPr>
            <w:rStyle w:val="Hipercze"/>
            <w:rFonts w:asciiTheme="minorHAnsi" w:hAnsiTheme="minorHAnsi"/>
            <w:szCs w:val="22"/>
          </w:rPr>
          <w:t>https://www.enea.pl/pl/grupaenea/o-grupie/spolki-grupy-enea/polaniec/zamowienia/dokumenty-dla-wykonawcow-i-dostawcow</w:t>
        </w:r>
      </w:hyperlink>
    </w:p>
    <w:p w:rsidR="00140269" w:rsidRPr="00BE22F8" w:rsidRDefault="00643D69" w:rsidP="00643D6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       </w:t>
      </w:r>
      <w:r w:rsidR="00140269"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140269" w:rsidRPr="00BE22F8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BE22F8">
          <w:rPr>
            <w:rStyle w:val="Hipercze"/>
            <w:rFonts w:asciiTheme="minorHAnsi" w:eastAsiaTheme="minorHAnsi" w:hAnsiTheme="minorHAnsi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140269" w:rsidRPr="00BE22F8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40269" w:rsidRPr="009E3253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   o </w:t>
      </w:r>
      <w:r w:rsidRPr="009E3253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140269" w:rsidRPr="00D26182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9E3253">
        <w:rPr>
          <w:rFonts w:asciiTheme="minorHAnsi" w:hAnsiTheme="minorHAnsi" w:cs="Arial"/>
          <w:lang w:val="pl-PL"/>
        </w:rPr>
        <w:t>Ofertę</w:t>
      </w:r>
      <w:r w:rsidRPr="009E3253">
        <w:rPr>
          <w:rFonts w:asciiTheme="minorHAnsi" w:hAnsiTheme="minorHAnsi" w:cs="Arial"/>
          <w:bCs w:val="0"/>
          <w:lang w:val="pl-PL"/>
        </w:rPr>
        <w:t xml:space="preserve"> należy złożyć </w:t>
      </w:r>
      <w:r w:rsidRPr="009E3253">
        <w:rPr>
          <w:rFonts w:asciiTheme="minorHAnsi" w:hAnsiTheme="minorHAnsi" w:cs="Arial"/>
          <w:lang w:val="pl-PL"/>
        </w:rPr>
        <w:t>na adres: e-mail:</w:t>
      </w:r>
      <w:r w:rsidRPr="00ED78B8">
        <w:rPr>
          <w:rFonts w:asciiTheme="minorHAnsi" w:hAnsiTheme="minorHAnsi" w:cs="Arial"/>
          <w:color w:val="0070C0"/>
          <w:lang w:val="pl-PL"/>
        </w:rPr>
        <w:t xml:space="preserve"> </w:t>
      </w:r>
      <w:hyperlink r:id="rId11" w:history="1">
        <w:r w:rsidRPr="00ED78B8">
          <w:rPr>
            <w:rStyle w:val="Hipercze"/>
            <w:rFonts w:asciiTheme="minorHAnsi" w:eastAsiaTheme="minorEastAsia" w:hAnsiTheme="minorHAnsi" w:cstheme="minorBidi"/>
            <w:iCs w:val="0"/>
            <w:noProof/>
            <w:color w:val="0070C0"/>
            <w:kern w:val="0"/>
            <w:szCs w:val="22"/>
            <w:lang w:val="pl-PL" w:eastAsia="pl-PL"/>
          </w:rPr>
          <w:t>zbigniew.karwacki@enea.pl</w:t>
        </w:r>
      </w:hyperlink>
      <w:r w:rsidR="00527D69">
        <w:rPr>
          <w:rFonts w:asciiTheme="minorHAnsi" w:hAnsiTheme="minorHAnsi" w:cs="Arial"/>
          <w:lang w:val="pl-PL"/>
        </w:rPr>
        <w:t xml:space="preserve"> do dnia </w:t>
      </w:r>
      <w:r w:rsidR="00C22B76">
        <w:rPr>
          <w:rFonts w:asciiTheme="minorHAnsi" w:hAnsiTheme="minorHAnsi" w:cs="Arial"/>
          <w:b/>
          <w:lang w:val="pl-PL"/>
        </w:rPr>
        <w:t>22</w:t>
      </w:r>
      <w:r w:rsidR="00586314">
        <w:rPr>
          <w:rFonts w:asciiTheme="minorHAnsi" w:hAnsiTheme="minorHAnsi" w:cs="Arial"/>
          <w:b/>
          <w:lang w:val="pl-PL"/>
        </w:rPr>
        <w:t>.07</w:t>
      </w:r>
      <w:r>
        <w:rPr>
          <w:rFonts w:asciiTheme="minorHAnsi" w:hAnsiTheme="minorHAnsi" w:cs="Arial"/>
          <w:b/>
          <w:lang w:val="pl-PL"/>
        </w:rPr>
        <w:t>.2020</w:t>
      </w:r>
      <w:r w:rsidRPr="00D26182">
        <w:rPr>
          <w:rFonts w:asciiTheme="minorHAnsi" w:hAnsiTheme="minorHAnsi" w:cs="Arial"/>
          <w:b/>
          <w:lang w:val="pl-PL"/>
        </w:rPr>
        <w:t> r. do godz.</w:t>
      </w:r>
      <w:r>
        <w:rPr>
          <w:rFonts w:asciiTheme="minorHAnsi" w:hAnsiTheme="minorHAnsi" w:cs="Arial"/>
          <w:b/>
          <w:lang w:val="pl-PL"/>
        </w:rPr>
        <w:t xml:space="preserve"> 15</w:t>
      </w:r>
      <w:r w:rsidRPr="00D26182">
        <w:rPr>
          <w:rFonts w:asciiTheme="minorHAnsi" w:hAnsiTheme="minorHAnsi" w:cs="Arial"/>
          <w:b/>
          <w:lang w:val="pl-PL"/>
        </w:rPr>
        <w:t xml:space="preserve">°°. </w:t>
      </w:r>
      <w:r w:rsidRPr="00D26182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maksymalnie możliwy opust cenowy. </w:t>
      </w:r>
    </w:p>
    <w:p w:rsidR="00140269" w:rsidRPr="00D26182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D26182">
        <w:rPr>
          <w:rFonts w:asciiTheme="minorHAnsi" w:hAnsiTheme="minorHAnsi" w:cs="Arial"/>
          <w:bCs w:val="0"/>
          <w:szCs w:val="22"/>
          <w:lang w:val="pl-PL"/>
        </w:rPr>
        <w:t>W przypadku złożenia u Państwa naszego zamówienia faktury należy składać na adres:</w:t>
      </w:r>
    </w:p>
    <w:p w:rsidR="00140269" w:rsidRPr="00BE22F8" w:rsidRDefault="00140269" w:rsidP="0014026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Enea Elektrownia Połaniec Spółka Akcyjna Centrum Zarządzania Dokumentami</w:t>
      </w:r>
    </w:p>
    <w:p w:rsidR="00140269" w:rsidRPr="00BE22F8" w:rsidRDefault="00140269" w:rsidP="0014026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140269" w:rsidRPr="00BE22F8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140269" w:rsidRPr="00BE22F8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140269" w:rsidRDefault="00140269" w:rsidP="00140269">
      <w:pPr>
        <w:pStyle w:val="Zwykytekst"/>
        <w:rPr>
          <w:b/>
        </w:rPr>
      </w:pPr>
      <w:r w:rsidRPr="00F87975">
        <w:t xml:space="preserve">     </w:t>
      </w:r>
      <w:r w:rsidRPr="00F87975">
        <w:rPr>
          <w:rFonts w:asciiTheme="minorHAnsi" w:hAnsiTheme="minorHAnsi"/>
        </w:rPr>
        <w:t>16.1.Sprawy</w:t>
      </w:r>
      <w:r w:rsidRPr="00F87975">
        <w:rPr>
          <w:rFonts w:asciiTheme="minorHAnsi" w:hAnsiTheme="minorHAnsi" w:cs="Arial"/>
        </w:rPr>
        <w:t xml:space="preserve"> techniczne prowadzi Pan</w:t>
      </w:r>
      <w:r w:rsidRPr="00F87975">
        <w:rPr>
          <w:rFonts w:asciiTheme="minorHAnsi" w:hAnsiTheme="minorHAnsi"/>
          <w:b/>
          <w:color w:val="00539B"/>
          <w:lang w:eastAsia="pl-PL"/>
        </w:rPr>
        <w:t xml:space="preserve"> </w:t>
      </w:r>
      <w:r w:rsidR="00B028F8">
        <w:rPr>
          <w:rFonts w:asciiTheme="minorHAnsi" w:hAnsiTheme="minorHAnsi" w:cs="Arial"/>
          <w:b/>
        </w:rPr>
        <w:t>Witold Dunal</w:t>
      </w:r>
      <w:r w:rsidRPr="003441E3">
        <w:rPr>
          <w:rFonts w:asciiTheme="minorHAnsi" w:hAnsiTheme="minorHAnsi" w:cs="Arial"/>
        </w:rPr>
        <w:t xml:space="preserve"> </w:t>
      </w:r>
      <w:r w:rsidRPr="003441E3">
        <w:rPr>
          <w:rFonts w:asciiTheme="minorHAnsi" w:hAnsiTheme="minorHAnsi" w:cs="Arial"/>
          <w:b/>
        </w:rPr>
        <w:t>tel. 15 865</w:t>
      </w:r>
      <w:r w:rsidRPr="003441E3">
        <w:rPr>
          <w:rFonts w:asciiTheme="minorHAnsi" w:hAnsiTheme="minorHAnsi" w:cs="Arial"/>
        </w:rPr>
        <w:t xml:space="preserve"> </w:t>
      </w:r>
      <w:r w:rsidR="00B028F8">
        <w:rPr>
          <w:rFonts w:asciiTheme="minorHAnsi" w:hAnsiTheme="minorHAnsi" w:cs="Arial"/>
          <w:b/>
        </w:rPr>
        <w:t>62 81</w:t>
      </w:r>
      <w:r w:rsidR="00191359">
        <w:rPr>
          <w:rFonts w:asciiTheme="minorHAnsi" w:hAnsiTheme="minorHAnsi" w:cs="Arial"/>
          <w:b/>
        </w:rPr>
        <w:t>;</w:t>
      </w:r>
      <w:r w:rsidR="00E45490">
        <w:rPr>
          <w:rFonts w:asciiTheme="minorHAnsi" w:hAnsiTheme="minorHAnsi" w:cs="Arial"/>
          <w:b/>
        </w:rPr>
        <w:t xml:space="preserve"> </w:t>
      </w:r>
    </w:p>
    <w:p w:rsidR="00140269" w:rsidRDefault="00140269" w:rsidP="00140269">
      <w:pPr>
        <w:pStyle w:val="Zwykytekst"/>
        <w:rPr>
          <w:rStyle w:val="Hipercze"/>
          <w:color w:val="0070C0"/>
          <w:lang w:val="en-US"/>
        </w:rPr>
      </w:pPr>
      <w:r w:rsidRPr="00E45490">
        <w:rPr>
          <w:b/>
          <w:lang w:val="en-US"/>
        </w:rPr>
        <w:t xml:space="preserve">                 </w:t>
      </w:r>
      <w:r w:rsidRPr="003441E3">
        <w:rPr>
          <w:rFonts w:asciiTheme="minorHAnsi" w:hAnsiTheme="minorHAnsi" w:cs="Arial"/>
          <w:lang w:val="en-US"/>
        </w:rPr>
        <w:t xml:space="preserve">e-mail:  </w:t>
      </w:r>
      <w:r w:rsidRPr="003441E3">
        <w:rPr>
          <w:rFonts w:asciiTheme="minorHAnsi" w:hAnsiTheme="minorHAnsi" w:cs="Arial"/>
          <w:color w:val="0070C0"/>
          <w:lang w:val="en-US"/>
        </w:rPr>
        <w:t xml:space="preserve"> </w:t>
      </w:r>
      <w:hyperlink r:id="rId12" w:history="1">
        <w:r w:rsidR="00B028F8">
          <w:rPr>
            <w:rStyle w:val="Hipercze"/>
            <w:color w:val="0070C0"/>
            <w:lang w:val="en-US"/>
          </w:rPr>
          <w:t>Witold.Dunal</w:t>
        </w:r>
        <w:r w:rsidRPr="00140269">
          <w:rPr>
            <w:rStyle w:val="Hipercze"/>
            <w:color w:val="0070C0"/>
            <w:lang w:val="en-US"/>
          </w:rPr>
          <w:t>@@enea.pl</w:t>
        </w:r>
      </w:hyperlink>
      <w:r w:rsidR="00E45490">
        <w:rPr>
          <w:rStyle w:val="Hipercze"/>
          <w:color w:val="0070C0"/>
          <w:lang w:val="en-US"/>
        </w:rPr>
        <w:t xml:space="preserve"> </w:t>
      </w:r>
    </w:p>
    <w:p w:rsidR="00E45490" w:rsidRPr="00E45490" w:rsidRDefault="00E45490" w:rsidP="00140269">
      <w:pPr>
        <w:pStyle w:val="Zwykytekst"/>
        <w:rPr>
          <w:b/>
        </w:rPr>
      </w:pPr>
      <w:r w:rsidRPr="00E45490">
        <w:rPr>
          <w:rStyle w:val="Hipercze"/>
          <w:color w:val="auto"/>
          <w:u w:val="none"/>
        </w:rPr>
        <w:t xml:space="preserve">             </w:t>
      </w:r>
      <w:r w:rsidR="0025776C">
        <w:rPr>
          <w:rStyle w:val="Hipercze"/>
          <w:color w:val="auto"/>
          <w:u w:val="none"/>
        </w:rPr>
        <w:t xml:space="preserve"> </w:t>
      </w:r>
      <w:r w:rsidRPr="00E45490">
        <w:rPr>
          <w:rStyle w:val="Hipercze"/>
          <w:color w:val="auto"/>
          <w:u w:val="none"/>
        </w:rPr>
        <w:t xml:space="preserve">  i Pan </w:t>
      </w:r>
      <w:r w:rsidRPr="00E45490">
        <w:rPr>
          <w:rStyle w:val="Hipercze"/>
          <w:b/>
          <w:color w:val="auto"/>
          <w:u w:val="none"/>
        </w:rPr>
        <w:t>Tomasz Staromłyński</w:t>
      </w:r>
      <w:r w:rsidRPr="00E45490">
        <w:rPr>
          <w:rStyle w:val="Hipercze"/>
          <w:color w:val="auto"/>
          <w:u w:val="none"/>
        </w:rPr>
        <w:t xml:space="preserve"> </w:t>
      </w:r>
      <w:r w:rsidRPr="00E45490">
        <w:rPr>
          <w:rStyle w:val="Hipercze"/>
          <w:b/>
          <w:color w:val="auto"/>
          <w:u w:val="none"/>
        </w:rPr>
        <w:t xml:space="preserve">tel. 15 865 67 84, kom. </w:t>
      </w:r>
      <w:r w:rsidRPr="00E45490">
        <w:rPr>
          <w:b/>
        </w:rPr>
        <w:t>885</w:t>
      </w:r>
      <w:r w:rsidR="0025776C">
        <w:rPr>
          <w:b/>
        </w:rPr>
        <w:t> </w:t>
      </w:r>
      <w:r w:rsidRPr="00E45490">
        <w:rPr>
          <w:b/>
        </w:rPr>
        <w:t>904</w:t>
      </w:r>
      <w:r w:rsidR="0025776C">
        <w:rPr>
          <w:b/>
        </w:rPr>
        <w:t xml:space="preserve"> </w:t>
      </w:r>
      <w:r w:rsidRPr="00E45490">
        <w:rPr>
          <w:b/>
        </w:rPr>
        <w:t>473</w:t>
      </w:r>
    </w:p>
    <w:p w:rsidR="00E45490" w:rsidRPr="00E45490" w:rsidRDefault="00E45490" w:rsidP="00140269">
      <w:pPr>
        <w:pStyle w:val="Zwykytekst"/>
        <w:rPr>
          <w:rFonts w:asciiTheme="minorHAnsi" w:hAnsiTheme="minorHAnsi"/>
          <w:lang w:val="en-US"/>
        </w:rPr>
      </w:pPr>
      <w:r w:rsidRPr="0025776C">
        <w:rPr>
          <w:rFonts w:asciiTheme="minorHAnsi" w:hAnsiTheme="minorHAnsi"/>
        </w:rPr>
        <w:t xml:space="preserve">               </w:t>
      </w:r>
      <w:r w:rsidR="0025776C" w:rsidRPr="0025776C">
        <w:rPr>
          <w:rFonts w:asciiTheme="minorHAnsi" w:hAnsiTheme="minorHAnsi"/>
        </w:rPr>
        <w:t xml:space="preserve"> </w:t>
      </w:r>
      <w:r w:rsidRPr="003441E3">
        <w:rPr>
          <w:rFonts w:asciiTheme="minorHAnsi" w:hAnsiTheme="minorHAnsi" w:cs="Arial"/>
          <w:lang w:val="en-US"/>
        </w:rPr>
        <w:t xml:space="preserve">e-mail:  </w:t>
      </w:r>
      <w:r w:rsidRPr="003441E3">
        <w:rPr>
          <w:rFonts w:asciiTheme="minorHAnsi" w:hAnsiTheme="minorHAnsi" w:cs="Arial"/>
          <w:color w:val="0070C0"/>
          <w:lang w:val="en-US"/>
        </w:rPr>
        <w:t xml:space="preserve"> </w:t>
      </w:r>
      <w:hyperlink r:id="rId13" w:history="1">
        <w:r>
          <w:rPr>
            <w:rStyle w:val="Hipercze"/>
            <w:color w:val="0070C0"/>
            <w:lang w:val="en-US"/>
          </w:rPr>
          <w:t>Tomasz.Staromlynski</w:t>
        </w:r>
        <w:r w:rsidRPr="00140269">
          <w:rPr>
            <w:rStyle w:val="Hipercze"/>
            <w:color w:val="0070C0"/>
            <w:lang w:val="en-US"/>
          </w:rPr>
          <w:t>@@enea.pl</w:t>
        </w:r>
      </w:hyperlink>
    </w:p>
    <w:p w:rsidR="00140269" w:rsidRPr="003B69D6" w:rsidRDefault="00140269" w:rsidP="00140269">
      <w:pPr>
        <w:pStyle w:val="Nagwek2"/>
        <w:numPr>
          <w:ilvl w:val="0"/>
          <w:numId w:val="0"/>
        </w:numPr>
        <w:tabs>
          <w:tab w:val="left" w:pos="708"/>
        </w:tabs>
        <w:rPr>
          <w:rFonts w:asciiTheme="minorHAnsi" w:hAnsiTheme="minorHAnsi" w:cs="Arial"/>
          <w:lang w:val="pl-PL"/>
        </w:rPr>
      </w:pPr>
      <w:r w:rsidRPr="00E45490">
        <w:rPr>
          <w:rFonts w:asciiTheme="minorHAnsi" w:eastAsiaTheme="minorHAnsi" w:hAnsiTheme="minorHAnsi"/>
        </w:rPr>
        <w:lastRenderedPageBreak/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Pr="003B69D6">
        <w:rPr>
          <w:rFonts w:asciiTheme="minorHAnsi" w:eastAsiaTheme="minorHAnsi" w:hAnsiTheme="minorHAnsi"/>
          <w:lang w:val="pl-PL"/>
        </w:rPr>
        <w:t xml:space="preserve">Sprawy handlowe </w:t>
      </w:r>
      <w:r w:rsidRPr="003B69D6">
        <w:rPr>
          <w:rFonts w:asciiTheme="minorHAnsi" w:hAnsiTheme="minorHAnsi" w:cs="Arial"/>
          <w:szCs w:val="22"/>
          <w:lang w:val="pl-PL"/>
        </w:rPr>
        <w:t xml:space="preserve">prowadzi: Pan  </w:t>
      </w:r>
      <w:r w:rsidRPr="003018D2">
        <w:rPr>
          <w:rFonts w:asciiTheme="minorHAnsi" w:hAnsiTheme="minorHAnsi" w:cs="Arial"/>
          <w:b/>
          <w:szCs w:val="22"/>
          <w:lang w:val="pl-PL"/>
        </w:rPr>
        <w:t>Zbigniew Karwacki</w:t>
      </w:r>
      <w:r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Pr="00B05A49">
        <w:rPr>
          <w:rFonts w:asciiTheme="minorHAnsi" w:hAnsiTheme="minorHAnsi" w:cs="Arial"/>
          <w:b/>
          <w:szCs w:val="22"/>
          <w:lang w:val="pl-PL"/>
        </w:rPr>
        <w:t>tel. 15 865 65 60 ;</w:t>
      </w:r>
      <w:r w:rsidRPr="003B69D6">
        <w:rPr>
          <w:rFonts w:asciiTheme="minorHAnsi" w:hAnsiTheme="minorHAnsi" w:cs="Arial"/>
          <w:szCs w:val="22"/>
          <w:lang w:val="pl-PL"/>
        </w:rPr>
        <w:t xml:space="preserve"> </w:t>
      </w:r>
    </w:p>
    <w:p w:rsidR="00140269" w:rsidRPr="003B69D6" w:rsidRDefault="00140269" w:rsidP="00140269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D63CB5">
        <w:rPr>
          <w:rFonts w:cs="Arial"/>
        </w:rPr>
        <w:t xml:space="preserve">                 </w:t>
      </w:r>
      <w:r w:rsidRPr="003B69D6">
        <w:rPr>
          <w:rFonts w:cs="Arial"/>
          <w:lang w:val="en-US"/>
        </w:rPr>
        <w:t xml:space="preserve">e-mail:  </w:t>
      </w:r>
      <w:hyperlink r:id="rId14" w:history="1">
        <w:r w:rsidRPr="00140269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140269" w:rsidRPr="00753F80" w:rsidRDefault="00140269" w:rsidP="0014026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Przetarg prowadzony będzie na zasadach określonych w regulaminie wewnętrznym Enea Połaniec S.A.</w:t>
      </w:r>
    </w:p>
    <w:p w:rsidR="00140269" w:rsidRDefault="00140269" w:rsidP="0014026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Zamawiający zastrzega sobie możliwość zmiany warunków przetargu określonych w niniejszym  ogłoszeniu lub odwołania przetargu bez podania przyczyn.</w:t>
      </w:r>
    </w:p>
    <w:p w:rsidR="00140269" w:rsidRPr="00753F80" w:rsidRDefault="00140269" w:rsidP="0014026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:rsidR="00140269" w:rsidRDefault="00140269" w:rsidP="00140269">
      <w:pPr>
        <w:pStyle w:val="Nagwek2"/>
        <w:numPr>
          <w:ilvl w:val="0"/>
          <w:numId w:val="0"/>
        </w:numPr>
        <w:spacing w:before="0" w:line="276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Załącznik nr 1 - Wzór formularza oferty</w:t>
      </w:r>
    </w:p>
    <w:p w:rsidR="00FE5487" w:rsidRDefault="00140269" w:rsidP="00140269">
      <w:pPr>
        <w:pStyle w:val="Tekstpodstawowy"/>
        <w:spacing w:line="240" w:lineRule="auto"/>
        <w:rPr>
          <w:rFonts w:cs="Arial"/>
        </w:rPr>
      </w:pPr>
      <w:r>
        <w:t xml:space="preserve">        </w:t>
      </w:r>
      <w:r>
        <w:rPr>
          <w:rFonts w:cs="Arial"/>
        </w:rPr>
        <w:t>Załącznik nr 2</w:t>
      </w:r>
      <w:r w:rsidRPr="000078F0">
        <w:rPr>
          <w:rFonts w:cs="Arial"/>
        </w:rPr>
        <w:t xml:space="preserve"> – </w:t>
      </w:r>
      <w:r>
        <w:rPr>
          <w:rFonts w:cs="Arial"/>
        </w:rPr>
        <w:t>W</w:t>
      </w:r>
      <w:r w:rsidRPr="000078F0">
        <w:rPr>
          <w:rFonts w:cs="Arial"/>
        </w:rPr>
        <w:t xml:space="preserve">zór oświadczenia o wypełnieniu obowiązków informacyjnych przewidzianych </w:t>
      </w:r>
    </w:p>
    <w:p w:rsidR="00140269" w:rsidRPr="000078F0" w:rsidRDefault="00FE5487" w:rsidP="00FE5487">
      <w:pPr>
        <w:pStyle w:val="Tekstpodstawowy"/>
        <w:spacing w:line="240" w:lineRule="auto"/>
        <w:rPr>
          <w:rFonts w:cs="Arial"/>
        </w:rPr>
      </w:pPr>
      <w:r>
        <w:rPr>
          <w:rFonts w:cs="Arial"/>
        </w:rPr>
        <w:t xml:space="preserve">                                     </w:t>
      </w:r>
      <w:r w:rsidR="00140269" w:rsidRPr="000078F0">
        <w:rPr>
          <w:rFonts w:cs="Arial"/>
        </w:rPr>
        <w:t>w art.</w:t>
      </w:r>
      <w:r>
        <w:rPr>
          <w:rFonts w:cs="Arial"/>
        </w:rPr>
        <w:t xml:space="preserve"> </w:t>
      </w:r>
      <w:r w:rsidR="00140269" w:rsidRPr="000078F0">
        <w:rPr>
          <w:rFonts w:cs="Arial"/>
        </w:rPr>
        <w:t>13 lub art. 14 RODO</w:t>
      </w:r>
    </w:p>
    <w:p w:rsidR="00140269" w:rsidRPr="000078F0" w:rsidRDefault="00140269" w:rsidP="00140269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>Załącznik nr 3</w:t>
      </w:r>
      <w:r w:rsidRPr="000078F0">
        <w:rPr>
          <w:rFonts w:asciiTheme="minorHAnsi" w:hAnsiTheme="minorHAnsi" w:cs="Arial"/>
          <w:szCs w:val="22"/>
          <w:lang w:val="pl-PL"/>
        </w:rPr>
        <w:t xml:space="preserve"> - Klauzula informacyjna </w:t>
      </w:r>
    </w:p>
    <w:p w:rsidR="00140269" w:rsidRPr="000078F0" w:rsidRDefault="00140269" w:rsidP="00140269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 xml:space="preserve">Załącznik nr 4 </w:t>
      </w:r>
      <w:r w:rsidRPr="000078F0">
        <w:rPr>
          <w:rFonts w:asciiTheme="minorHAnsi" w:hAnsiTheme="minorHAnsi" w:cs="Arial"/>
          <w:szCs w:val="22"/>
          <w:lang w:val="pl-PL"/>
        </w:rPr>
        <w:t>- Wzór oświadczenia o wyrażeniu zgody na przetwarzanie danych osobowych.</w:t>
      </w:r>
    </w:p>
    <w:p w:rsidR="00140269" w:rsidRPr="000078F0" w:rsidRDefault="00140269" w:rsidP="00140269">
      <w:pPr>
        <w:pStyle w:val="Tekstpodstawowy"/>
        <w:spacing w:line="240" w:lineRule="auto"/>
      </w:pPr>
      <w:r w:rsidRPr="000078F0">
        <w:t xml:space="preserve">        </w:t>
      </w:r>
      <w:r>
        <w:t>Załącznik nr 5</w:t>
      </w:r>
      <w:r w:rsidRPr="000078F0">
        <w:t xml:space="preserve"> – Umowa projekt</w:t>
      </w:r>
    </w:p>
    <w:p w:rsidR="00FC1C94" w:rsidRDefault="00FC1C94" w:rsidP="00FC1C94">
      <w:pPr>
        <w:spacing w:after="120" w:line="240" w:lineRule="auto"/>
        <w:rPr>
          <w:rFonts w:cs="Arial"/>
        </w:rPr>
      </w:pPr>
    </w:p>
    <w:p w:rsidR="004D0977" w:rsidRDefault="00FC1C94" w:rsidP="00FC1C94">
      <w:pPr>
        <w:spacing w:after="120" w:line="240" w:lineRule="auto"/>
        <w:rPr>
          <w:b/>
        </w:rPr>
      </w:pPr>
      <w:r>
        <w:rPr>
          <w:rFonts w:cs="Arial"/>
        </w:rPr>
        <w:t xml:space="preserve">                                                                                                                                 </w:t>
      </w:r>
      <w:r>
        <w:rPr>
          <w:b/>
        </w:rPr>
        <w:t xml:space="preserve"> </w:t>
      </w:r>
    </w:p>
    <w:p w:rsidR="004D0977" w:rsidRDefault="004D0977" w:rsidP="00FC1C94">
      <w:pPr>
        <w:spacing w:after="120" w:line="240" w:lineRule="auto"/>
        <w:rPr>
          <w:b/>
        </w:rPr>
      </w:pPr>
    </w:p>
    <w:p w:rsidR="004D0977" w:rsidRDefault="004D0977" w:rsidP="00FC1C94">
      <w:pPr>
        <w:spacing w:after="120" w:line="240" w:lineRule="auto"/>
        <w:rPr>
          <w:b/>
        </w:rPr>
      </w:pPr>
    </w:p>
    <w:p w:rsidR="004D0977" w:rsidRDefault="004D0977" w:rsidP="00FC1C94">
      <w:pPr>
        <w:spacing w:after="120" w:line="240" w:lineRule="auto"/>
        <w:rPr>
          <w:b/>
        </w:rPr>
      </w:pPr>
    </w:p>
    <w:p w:rsidR="004D0977" w:rsidRDefault="004D0977" w:rsidP="00FC1C94">
      <w:pPr>
        <w:spacing w:after="120" w:line="240" w:lineRule="auto"/>
        <w:rPr>
          <w:b/>
        </w:rPr>
      </w:pPr>
    </w:p>
    <w:p w:rsidR="004D0977" w:rsidRDefault="004D0977" w:rsidP="00FC1C94">
      <w:pPr>
        <w:spacing w:after="120" w:line="240" w:lineRule="auto"/>
        <w:rPr>
          <w:b/>
        </w:rPr>
      </w:pPr>
    </w:p>
    <w:p w:rsidR="004D0977" w:rsidRDefault="004D0977" w:rsidP="00FC1C94">
      <w:pPr>
        <w:spacing w:after="120" w:line="240" w:lineRule="auto"/>
        <w:rPr>
          <w:b/>
        </w:rPr>
      </w:pPr>
    </w:p>
    <w:p w:rsidR="004D0977" w:rsidRDefault="004D0977" w:rsidP="00FC1C94">
      <w:pPr>
        <w:spacing w:after="120" w:line="240" w:lineRule="auto"/>
        <w:rPr>
          <w:b/>
        </w:rPr>
      </w:pPr>
    </w:p>
    <w:p w:rsidR="004D0977" w:rsidRDefault="004D0977" w:rsidP="00FC1C94">
      <w:pPr>
        <w:spacing w:after="120" w:line="240" w:lineRule="auto"/>
        <w:rPr>
          <w:b/>
        </w:rPr>
      </w:pPr>
    </w:p>
    <w:p w:rsidR="004D0977" w:rsidRDefault="004D0977" w:rsidP="00FC1C94">
      <w:pPr>
        <w:spacing w:after="120" w:line="240" w:lineRule="auto"/>
        <w:rPr>
          <w:b/>
        </w:rPr>
      </w:pPr>
    </w:p>
    <w:p w:rsidR="004D0977" w:rsidRDefault="004D0977" w:rsidP="00FC1C94">
      <w:pPr>
        <w:spacing w:after="120" w:line="240" w:lineRule="auto"/>
        <w:rPr>
          <w:b/>
        </w:rPr>
      </w:pPr>
    </w:p>
    <w:p w:rsidR="004D0977" w:rsidRDefault="004D0977" w:rsidP="00FC1C94">
      <w:pPr>
        <w:spacing w:after="120" w:line="240" w:lineRule="auto"/>
        <w:rPr>
          <w:b/>
        </w:rPr>
      </w:pPr>
    </w:p>
    <w:p w:rsidR="004D0977" w:rsidRDefault="004D0977" w:rsidP="00FC1C94">
      <w:pPr>
        <w:spacing w:after="120" w:line="240" w:lineRule="auto"/>
        <w:rPr>
          <w:b/>
        </w:rPr>
      </w:pPr>
    </w:p>
    <w:p w:rsidR="004D0977" w:rsidRDefault="004D0977" w:rsidP="00FC1C94">
      <w:pPr>
        <w:spacing w:after="120" w:line="240" w:lineRule="auto"/>
        <w:rPr>
          <w:b/>
        </w:rPr>
      </w:pPr>
    </w:p>
    <w:p w:rsidR="004D0977" w:rsidRDefault="004D0977" w:rsidP="00FC1C94">
      <w:pPr>
        <w:spacing w:after="120" w:line="240" w:lineRule="auto"/>
        <w:rPr>
          <w:b/>
        </w:rPr>
      </w:pPr>
    </w:p>
    <w:p w:rsidR="004D0977" w:rsidRDefault="004D0977" w:rsidP="00FC1C94">
      <w:pPr>
        <w:spacing w:after="120" w:line="240" w:lineRule="auto"/>
        <w:rPr>
          <w:b/>
        </w:rPr>
      </w:pPr>
    </w:p>
    <w:p w:rsidR="004D0977" w:rsidRDefault="004D0977" w:rsidP="00FC1C94">
      <w:pPr>
        <w:spacing w:after="120" w:line="240" w:lineRule="auto"/>
        <w:rPr>
          <w:b/>
        </w:rPr>
      </w:pPr>
    </w:p>
    <w:p w:rsidR="004D0977" w:rsidRDefault="004D0977" w:rsidP="00FC1C94">
      <w:pPr>
        <w:spacing w:after="120" w:line="240" w:lineRule="auto"/>
        <w:rPr>
          <w:b/>
        </w:rPr>
      </w:pPr>
    </w:p>
    <w:p w:rsidR="004D0977" w:rsidRDefault="004D0977" w:rsidP="00FC1C94">
      <w:pPr>
        <w:spacing w:after="120" w:line="240" w:lineRule="auto"/>
        <w:rPr>
          <w:b/>
        </w:rPr>
      </w:pPr>
    </w:p>
    <w:p w:rsidR="004D0977" w:rsidRDefault="004D0977" w:rsidP="00FC1C94">
      <w:pPr>
        <w:spacing w:after="120" w:line="240" w:lineRule="auto"/>
        <w:rPr>
          <w:b/>
        </w:rPr>
      </w:pPr>
    </w:p>
    <w:p w:rsidR="004D0977" w:rsidRDefault="004D0977" w:rsidP="00FC1C94">
      <w:pPr>
        <w:spacing w:after="120" w:line="240" w:lineRule="auto"/>
        <w:rPr>
          <w:b/>
        </w:rPr>
      </w:pPr>
    </w:p>
    <w:p w:rsidR="004D0977" w:rsidRDefault="004D0977" w:rsidP="00FC1C94">
      <w:pPr>
        <w:spacing w:after="120" w:line="240" w:lineRule="auto"/>
        <w:rPr>
          <w:b/>
        </w:rPr>
      </w:pPr>
    </w:p>
    <w:p w:rsidR="004D0977" w:rsidRDefault="004D0977" w:rsidP="00FC1C94">
      <w:pPr>
        <w:spacing w:after="120" w:line="240" w:lineRule="auto"/>
        <w:rPr>
          <w:b/>
        </w:rPr>
      </w:pPr>
    </w:p>
    <w:p w:rsidR="00140269" w:rsidRPr="00FC1C94" w:rsidRDefault="00E45490" w:rsidP="00FC1C94">
      <w:pPr>
        <w:spacing w:after="120" w:line="240" w:lineRule="auto"/>
        <w:rPr>
          <w:rFonts w:cs="Arial"/>
        </w:rPr>
      </w:pPr>
      <w:r>
        <w:rPr>
          <w:b/>
        </w:rPr>
        <w:lastRenderedPageBreak/>
        <w:t xml:space="preserve"> </w:t>
      </w:r>
      <w:r w:rsidR="004D0977">
        <w:rPr>
          <w:b/>
        </w:rPr>
        <w:t xml:space="preserve">                                                                                                                              </w:t>
      </w:r>
      <w:r w:rsidR="00140269" w:rsidRPr="00FA5E9E">
        <w:rPr>
          <w:rFonts w:cs="Arial"/>
          <w:b/>
        </w:rPr>
        <w:t>Załącznik nr 1 do ogłoszenia</w:t>
      </w:r>
    </w:p>
    <w:p w:rsidR="00140269" w:rsidRPr="00C35BEC" w:rsidRDefault="00140269" w:rsidP="00140269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 FORMULARZA OFERTY</w:t>
      </w:r>
    </w:p>
    <w:p w:rsidR="00140269" w:rsidRDefault="00140269" w:rsidP="00140269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 ……………………………..</w:t>
      </w:r>
    </w:p>
    <w:p w:rsidR="00140269" w:rsidRPr="00F415E1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140269" w:rsidRPr="00821251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>
        <w:rPr>
          <w:rFonts w:cs="Helvetica"/>
          <w:color w:val="333333"/>
        </w:rPr>
        <w:t>........................</w:t>
      </w:r>
    </w:p>
    <w:p w:rsidR="00140269" w:rsidRPr="00821251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</w:t>
      </w:r>
      <w:r w:rsidR="00E53A3E">
        <w:rPr>
          <w:rFonts w:cs="Helvetica"/>
          <w:color w:val="333333"/>
        </w:rPr>
        <w:t>...</w:t>
      </w:r>
      <w:r w:rsidRPr="00821251">
        <w:rPr>
          <w:rFonts w:cs="Helvetica"/>
          <w:color w:val="333333"/>
        </w:rPr>
        <w:t>...............................................................................................</w:t>
      </w:r>
      <w:r>
        <w:rPr>
          <w:rFonts w:cs="Helvetica"/>
          <w:color w:val="333333"/>
        </w:rPr>
        <w:t>.........................</w:t>
      </w:r>
    </w:p>
    <w:p w:rsidR="00140269" w:rsidRPr="00821251" w:rsidRDefault="00E53A3E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Nr </w:t>
      </w:r>
      <w:r w:rsidR="00140269" w:rsidRPr="00821251">
        <w:rPr>
          <w:rFonts w:cs="Helvetica"/>
          <w:color w:val="333333"/>
        </w:rPr>
        <w:t>telefonu/faksu ..</w:t>
      </w:r>
      <w:r>
        <w:rPr>
          <w:rFonts w:cs="Helvetica"/>
          <w:color w:val="333333"/>
        </w:rPr>
        <w:t>.............................</w:t>
      </w:r>
      <w:r w:rsidR="00140269" w:rsidRPr="00821251">
        <w:rPr>
          <w:rFonts w:cs="Helvetica"/>
          <w:color w:val="333333"/>
        </w:rPr>
        <w:t>..................................................................</w:t>
      </w:r>
      <w:r w:rsidR="00140269">
        <w:rPr>
          <w:rFonts w:cs="Helvetica"/>
          <w:color w:val="333333"/>
        </w:rPr>
        <w:t>.......................</w:t>
      </w:r>
    </w:p>
    <w:p w:rsidR="00140269" w:rsidRPr="00730B43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</w:t>
      </w:r>
      <w:r w:rsidR="00E53A3E">
        <w:rPr>
          <w:rFonts w:cs="Helvetica"/>
          <w:color w:val="333333"/>
        </w:rPr>
        <w:t>.............................</w:t>
      </w:r>
      <w:r w:rsidRPr="00821251">
        <w:rPr>
          <w:rFonts w:cs="Helvetica"/>
          <w:color w:val="333333"/>
        </w:rPr>
        <w:t>..........................................................................</w:t>
      </w:r>
      <w:r>
        <w:rPr>
          <w:rFonts w:cs="Helvetica"/>
          <w:color w:val="333333"/>
        </w:rPr>
        <w:t>.........................</w:t>
      </w:r>
    </w:p>
    <w:p w:rsidR="00140269" w:rsidRPr="00E53A3E" w:rsidRDefault="00140269" w:rsidP="00E53A3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E53A3E">
        <w:rPr>
          <w:rFonts w:cs="Helvetica"/>
          <w:color w:val="333333"/>
        </w:rPr>
        <w:t>osoba do kontaktu ..............................</w:t>
      </w:r>
      <w:r w:rsidR="00E53A3E" w:rsidRPr="00E53A3E">
        <w:rPr>
          <w:rFonts w:cs="Helvetica"/>
          <w:color w:val="333333"/>
        </w:rPr>
        <w:t>..............................................</w:t>
      </w:r>
      <w:r w:rsidRPr="00E53A3E">
        <w:rPr>
          <w:rFonts w:cs="Helvetica"/>
          <w:color w:val="333333"/>
        </w:rPr>
        <w:t>...... nr tel. ....................</w:t>
      </w:r>
      <w:r w:rsidR="00E53A3E">
        <w:rPr>
          <w:rFonts w:cs="Helvetica"/>
          <w:color w:val="333333"/>
        </w:rPr>
        <w:t>......</w:t>
      </w:r>
      <w:r w:rsidRPr="00E53A3E">
        <w:rPr>
          <w:rFonts w:cs="Helvetica"/>
          <w:color w:val="333333"/>
        </w:rPr>
        <w:t xml:space="preserve"> e-mail. ...............................</w:t>
      </w:r>
      <w:r w:rsidR="00E53A3E">
        <w:rPr>
          <w:rFonts w:cs="Helvetica"/>
          <w:color w:val="333333"/>
        </w:rPr>
        <w:t>....................................</w:t>
      </w:r>
    </w:p>
    <w:p w:rsidR="00140269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>
        <w:rPr>
          <w:rFonts w:cs="Arial"/>
        </w:rPr>
        <w:t>………………………………………………………………………………………………………………</w:t>
      </w:r>
      <w:r w:rsidR="00E53A3E">
        <w:rPr>
          <w:rFonts w:cs="Arial"/>
        </w:rPr>
        <w:t>….…</w:t>
      </w:r>
    </w:p>
    <w:p w:rsidR="00140269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dostawy :……………………………………………………………………………………………………</w:t>
      </w:r>
      <w:r w:rsidR="00E53A3E">
        <w:rPr>
          <w:rFonts w:cs="Helvetica"/>
          <w:color w:val="333333"/>
        </w:rPr>
        <w:t>……………………</w:t>
      </w:r>
    </w:p>
    <w:p w:rsidR="00140269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</w:t>
      </w:r>
      <w:r w:rsidR="00E53A3E">
        <w:rPr>
          <w:rFonts w:cs="Helvetica"/>
          <w:color w:val="333333"/>
        </w:rPr>
        <w:t>………………………………………………………………………………</w:t>
      </w:r>
      <w:r>
        <w:rPr>
          <w:rFonts w:cs="Helvetica"/>
          <w:color w:val="333333"/>
        </w:rPr>
        <w:t>…..</w:t>
      </w:r>
    </w:p>
    <w:p w:rsidR="00140269" w:rsidRPr="00BB7D0D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140269" w:rsidRPr="00821251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>dostarczać towar na koszt…………………………………….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140269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F327C">
        <w:rPr>
          <w:rFonts w:cs="Helvetica"/>
          <w:color w:val="333333"/>
        </w:rPr>
        <w:t>Cena ofertowa</w:t>
      </w:r>
      <w:r>
        <w:rPr>
          <w:rFonts w:cs="Helvetica"/>
          <w:color w:val="333333"/>
        </w:rPr>
        <w:t>:</w:t>
      </w:r>
      <w:r w:rsidRPr="00CE42A1">
        <w:rPr>
          <w:rFonts w:cs="Helvetica"/>
          <w:color w:val="333333"/>
        </w:rPr>
        <w:t xml:space="preserve"> </w:t>
      </w:r>
    </w:p>
    <w:tbl>
      <w:tblPr>
        <w:tblStyle w:val="Tabela-Siatka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245"/>
        <w:gridCol w:w="709"/>
        <w:gridCol w:w="1276"/>
        <w:gridCol w:w="1134"/>
        <w:gridCol w:w="850"/>
      </w:tblGrid>
      <w:tr w:rsidR="002A27F9" w:rsidRPr="009406C4" w:rsidTr="004D0977">
        <w:trPr>
          <w:trHeight w:val="853"/>
        </w:trPr>
        <w:tc>
          <w:tcPr>
            <w:tcW w:w="5245" w:type="dxa"/>
          </w:tcPr>
          <w:p w:rsidR="002A27F9" w:rsidRPr="009406C4" w:rsidRDefault="002A27F9" w:rsidP="00741D10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9406C4">
              <w:rPr>
                <w:rFonts w:cs="Helvetica"/>
                <w:color w:val="333333"/>
              </w:rPr>
              <w:t>Nazwa materiału</w:t>
            </w:r>
          </w:p>
        </w:tc>
        <w:tc>
          <w:tcPr>
            <w:tcW w:w="709" w:type="dxa"/>
          </w:tcPr>
          <w:p w:rsidR="002A27F9" w:rsidRPr="009406C4" w:rsidRDefault="002A27F9" w:rsidP="00741D10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9406C4">
              <w:rPr>
                <w:rFonts w:cs="Helvetica"/>
                <w:color w:val="333333"/>
              </w:rPr>
              <w:t>Ilość w szt.</w:t>
            </w:r>
          </w:p>
        </w:tc>
        <w:tc>
          <w:tcPr>
            <w:tcW w:w="1276" w:type="dxa"/>
          </w:tcPr>
          <w:p w:rsidR="002A27F9" w:rsidRPr="00DD52AB" w:rsidRDefault="002A27F9" w:rsidP="00741D10">
            <w:pPr>
              <w:keepLines/>
              <w:widowControl w:val="0"/>
              <w:jc w:val="center"/>
              <w:rPr>
                <w:rFonts w:eastAsia="Times New Roman" w:cs="Calibri"/>
                <w:bCs/>
                <w:lang w:eastAsia="pl-PL"/>
              </w:rPr>
            </w:pPr>
            <w:r w:rsidRPr="0087368B">
              <w:rPr>
                <w:bCs/>
                <w:color w:val="FF0000"/>
              </w:rPr>
              <w:t>kod PKWiU</w:t>
            </w:r>
          </w:p>
        </w:tc>
        <w:tc>
          <w:tcPr>
            <w:tcW w:w="1134" w:type="dxa"/>
          </w:tcPr>
          <w:p w:rsidR="002A27F9" w:rsidRPr="00A672AB" w:rsidRDefault="002A27F9" w:rsidP="00A672AB">
            <w:pPr>
              <w:keepLines/>
              <w:widowControl w:val="0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75FBF">
              <w:rPr>
                <w:rFonts w:eastAsia="Times New Roman" w:cs="Calibri"/>
                <w:bCs/>
                <w:lang w:eastAsia="pl-PL"/>
              </w:rPr>
              <w:t>CENA jednostkowa [j.m./PLN]</w:t>
            </w:r>
          </w:p>
        </w:tc>
        <w:tc>
          <w:tcPr>
            <w:tcW w:w="850" w:type="dxa"/>
          </w:tcPr>
          <w:p w:rsidR="00A672AB" w:rsidRDefault="002A27F9" w:rsidP="00741D10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9406C4">
              <w:rPr>
                <w:rFonts w:cs="Helvetica"/>
                <w:color w:val="333333"/>
              </w:rPr>
              <w:t xml:space="preserve">Gwarancja </w:t>
            </w:r>
            <w:r w:rsidR="00A672AB">
              <w:rPr>
                <w:rFonts w:cs="Helvetica"/>
                <w:color w:val="333333"/>
              </w:rPr>
              <w:t xml:space="preserve">    </w:t>
            </w:r>
          </w:p>
          <w:p w:rsidR="002A27F9" w:rsidRPr="009406C4" w:rsidRDefault="00A672AB" w:rsidP="00741D10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 xml:space="preserve">   </w:t>
            </w:r>
            <w:r w:rsidR="002A27F9" w:rsidRPr="009406C4">
              <w:rPr>
                <w:rFonts w:cs="Helvetica"/>
                <w:color w:val="333333"/>
              </w:rPr>
              <w:t>m-cy</w:t>
            </w:r>
          </w:p>
        </w:tc>
      </w:tr>
      <w:tr w:rsidR="002A27F9" w:rsidRPr="009406C4" w:rsidTr="004D0977">
        <w:tc>
          <w:tcPr>
            <w:tcW w:w="5245" w:type="dxa"/>
          </w:tcPr>
          <w:p w:rsidR="004D0977" w:rsidRPr="00741D10" w:rsidRDefault="002825CE" w:rsidP="004D0977">
            <w:pPr>
              <w:spacing w:after="150" w:line="276" w:lineRule="auto"/>
              <w:jc w:val="both"/>
              <w:rPr>
                <w:rFonts w:cs="Helvetica"/>
                <w:color w:val="333333"/>
              </w:rPr>
            </w:pPr>
            <w:r>
              <w:rPr>
                <w:rFonts w:cs="Arial"/>
              </w:rPr>
              <w:t>5.2.1.</w:t>
            </w:r>
            <w:r w:rsidR="004D0977" w:rsidRPr="00741D10">
              <w:rPr>
                <w:rFonts w:cs="Helvetica"/>
                <w:color w:val="333333"/>
              </w:rPr>
              <w:t xml:space="preserve">REGENERACJA ZESPÓŁ BĘBNA NIENAPĘDOWEGO  </w:t>
            </w:r>
          </w:p>
          <w:p w:rsidR="002A27F9" w:rsidRPr="002825CE" w:rsidRDefault="004D0977" w:rsidP="004D0977">
            <w:pPr>
              <w:spacing w:after="150" w:line="276" w:lineRule="auto"/>
              <w:jc w:val="both"/>
              <w:rPr>
                <w:rFonts w:cs="Arial"/>
              </w:rPr>
            </w:pPr>
            <w:r w:rsidRPr="00741D10">
              <w:rPr>
                <w:rFonts w:cs="Helvetica"/>
                <w:color w:val="333333"/>
              </w:rPr>
              <w:t xml:space="preserve">         Ø 400x2000 rys. M380.57-14</w:t>
            </w:r>
            <w:r>
              <w:rPr>
                <w:rFonts w:cs="Arial"/>
              </w:rPr>
              <w:t xml:space="preserve">                      </w:t>
            </w:r>
          </w:p>
        </w:tc>
        <w:tc>
          <w:tcPr>
            <w:tcW w:w="709" w:type="dxa"/>
          </w:tcPr>
          <w:p w:rsidR="002A27F9" w:rsidRPr="009406C4" w:rsidRDefault="004D0977" w:rsidP="00FC1C94">
            <w:pPr>
              <w:pStyle w:val="Akapitzlist"/>
              <w:spacing w:after="150" w:line="276" w:lineRule="auto"/>
              <w:ind w:left="0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3</w:t>
            </w:r>
          </w:p>
        </w:tc>
        <w:tc>
          <w:tcPr>
            <w:tcW w:w="1276" w:type="dxa"/>
          </w:tcPr>
          <w:p w:rsidR="002A27F9" w:rsidRPr="009406C4" w:rsidRDefault="002A27F9" w:rsidP="00741D10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134" w:type="dxa"/>
          </w:tcPr>
          <w:p w:rsidR="002A27F9" w:rsidRPr="009406C4" w:rsidRDefault="002A27F9" w:rsidP="00741D10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850" w:type="dxa"/>
          </w:tcPr>
          <w:p w:rsidR="002A27F9" w:rsidRPr="009406C4" w:rsidRDefault="002A27F9" w:rsidP="00741D10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</w:tr>
      <w:tr w:rsidR="004D0977" w:rsidRPr="009406C4" w:rsidTr="004D0977">
        <w:tc>
          <w:tcPr>
            <w:tcW w:w="5245" w:type="dxa"/>
          </w:tcPr>
          <w:p w:rsidR="004D0977" w:rsidRDefault="004D0977" w:rsidP="002825CE">
            <w:pPr>
              <w:spacing w:after="15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5.2.2.REGENERACJA </w:t>
            </w:r>
            <w:r w:rsidRPr="00B04E84">
              <w:rPr>
                <w:rFonts w:cs="Arial"/>
              </w:rPr>
              <w:t>ZESPÓŁ BĘB</w:t>
            </w:r>
            <w:r>
              <w:rPr>
                <w:rFonts w:cs="Arial"/>
              </w:rPr>
              <w:t xml:space="preserve">NA </w:t>
            </w:r>
            <w:r w:rsidRPr="00B04E84">
              <w:rPr>
                <w:rFonts w:cs="Arial"/>
              </w:rPr>
              <w:t>NIENAPĘD</w:t>
            </w:r>
            <w:r>
              <w:rPr>
                <w:rFonts w:cs="Arial"/>
              </w:rPr>
              <w:t xml:space="preserve">OWEGO </w:t>
            </w:r>
            <w:r w:rsidRPr="00B04E84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 </w:t>
            </w:r>
          </w:p>
          <w:p w:rsidR="004D0977" w:rsidRDefault="004D0977" w:rsidP="002825CE">
            <w:pPr>
              <w:spacing w:after="15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   Ø 5</w:t>
            </w:r>
            <w:r w:rsidRPr="00B04E84">
              <w:rPr>
                <w:rFonts w:cs="Arial"/>
              </w:rPr>
              <w:t>00</w:t>
            </w:r>
            <w:r>
              <w:rPr>
                <w:rFonts w:cs="Arial"/>
              </w:rPr>
              <w:t xml:space="preserve">x2000 rys. M380.57-14                      </w:t>
            </w:r>
          </w:p>
        </w:tc>
        <w:tc>
          <w:tcPr>
            <w:tcW w:w="709" w:type="dxa"/>
          </w:tcPr>
          <w:p w:rsidR="004D0977" w:rsidRDefault="004D0977" w:rsidP="00FC1C94">
            <w:pPr>
              <w:pStyle w:val="Akapitzlist"/>
              <w:spacing w:after="150" w:line="276" w:lineRule="auto"/>
              <w:ind w:left="0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1</w:t>
            </w:r>
          </w:p>
        </w:tc>
        <w:tc>
          <w:tcPr>
            <w:tcW w:w="1276" w:type="dxa"/>
          </w:tcPr>
          <w:p w:rsidR="004D0977" w:rsidRPr="009406C4" w:rsidRDefault="004D0977" w:rsidP="00741D10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134" w:type="dxa"/>
          </w:tcPr>
          <w:p w:rsidR="004D0977" w:rsidRPr="009406C4" w:rsidRDefault="004D0977" w:rsidP="00741D10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850" w:type="dxa"/>
          </w:tcPr>
          <w:p w:rsidR="004D0977" w:rsidRPr="009406C4" w:rsidRDefault="004D0977" w:rsidP="00741D10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</w:tr>
    </w:tbl>
    <w:p w:rsidR="00140269" w:rsidRPr="009406C4" w:rsidRDefault="00140269" w:rsidP="00140269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140269" w:rsidRDefault="00140269" w:rsidP="00B96913">
      <w:pPr>
        <w:pStyle w:val="Akapitzlist"/>
        <w:spacing w:after="150" w:line="276" w:lineRule="auto"/>
        <w:ind w:left="360" w:right="-14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5.3.</w:t>
      </w:r>
      <w:r w:rsidRPr="00826F9A">
        <w:rPr>
          <w:rFonts w:cs="Helvetica"/>
          <w:color w:val="333333"/>
        </w:rPr>
        <w:t xml:space="preserve">Razem całość oferty ………………….. zł (słownie: </w:t>
      </w:r>
      <w:r w:rsidR="00B96913">
        <w:rPr>
          <w:rFonts w:cs="Helvetica"/>
          <w:color w:val="333333"/>
        </w:rPr>
        <w:t>……………………………………………………</w:t>
      </w:r>
      <w:r w:rsidRPr="00826F9A">
        <w:rPr>
          <w:rFonts w:cs="Helvetica"/>
          <w:color w:val="333333"/>
        </w:rPr>
        <w:t>.……………</w:t>
      </w:r>
      <w:r>
        <w:rPr>
          <w:rFonts w:cs="Helvetica"/>
          <w:color w:val="333333"/>
        </w:rPr>
        <w:t xml:space="preserve">………      </w:t>
      </w:r>
      <w:r w:rsidRPr="00826F9A">
        <w:rPr>
          <w:rFonts w:cs="Helvetica"/>
          <w:color w:val="333333"/>
        </w:rPr>
        <w:t xml:space="preserve">złotych) </w:t>
      </w:r>
      <w:r>
        <w:rPr>
          <w:rFonts w:cs="Helvetica"/>
          <w:color w:val="333333"/>
        </w:rPr>
        <w:t xml:space="preserve"> </w:t>
      </w:r>
      <w:r w:rsidRPr="00826F9A">
        <w:rPr>
          <w:rFonts w:cs="Helvetica"/>
          <w:color w:val="333333"/>
        </w:rPr>
        <w:t>netto.</w:t>
      </w:r>
    </w:p>
    <w:p w:rsidR="00140269" w:rsidRDefault="00140269" w:rsidP="00140269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5.4.</w:t>
      </w:r>
      <w:r w:rsidRPr="000E5C04">
        <w:rPr>
          <w:rFonts w:cs="Helvetica"/>
          <w:color w:val="333333"/>
        </w:rPr>
        <w:t xml:space="preserve"> </w:t>
      </w:r>
      <w:r w:rsidRPr="00826F9A">
        <w:rPr>
          <w:rFonts w:cs="Helvetica"/>
          <w:color w:val="333333"/>
        </w:rPr>
        <w:t>Razem całość oferty</w:t>
      </w:r>
      <w:r>
        <w:rPr>
          <w:rFonts w:cs="Helvetica"/>
          <w:color w:val="333333"/>
        </w:rPr>
        <w:t xml:space="preserve"> po opuście</w:t>
      </w:r>
      <w:r w:rsidRPr="00826F9A">
        <w:rPr>
          <w:rFonts w:cs="Helvetica"/>
          <w:color w:val="333333"/>
        </w:rPr>
        <w:t xml:space="preserve"> ………………….. zł (słow</w:t>
      </w:r>
      <w:r>
        <w:rPr>
          <w:rFonts w:cs="Helvetica"/>
          <w:color w:val="333333"/>
        </w:rPr>
        <w:t>nie: ……………………………………………………</w:t>
      </w:r>
      <w:r w:rsidR="00B96913">
        <w:rPr>
          <w:rFonts w:cs="Helvetica"/>
          <w:color w:val="333333"/>
        </w:rPr>
        <w:t>…</w:t>
      </w:r>
      <w:r>
        <w:rPr>
          <w:rFonts w:cs="Helvetica"/>
          <w:color w:val="333333"/>
        </w:rPr>
        <w:t xml:space="preserve">  …………………………………………………………………..</w:t>
      </w:r>
      <w:r w:rsidRPr="00826F9A">
        <w:rPr>
          <w:rFonts w:cs="Helvetica"/>
          <w:color w:val="333333"/>
        </w:rPr>
        <w:t>złotych) netto.</w:t>
      </w:r>
    </w:p>
    <w:p w:rsidR="00140269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140269" w:rsidRPr="00821251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140269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>
        <w:rPr>
          <w:rFonts w:cs="Helvetica"/>
          <w:color w:val="333333"/>
        </w:rPr>
        <w:t xml:space="preserve">  </w:t>
      </w:r>
    </w:p>
    <w:p w:rsidR="00B96913" w:rsidRDefault="00140269" w:rsidP="00B9691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B96913">
        <w:rPr>
          <w:rFonts w:cstheme="minorHAnsi"/>
          <w:color w:val="333333"/>
        </w:rPr>
        <w:t>Wyrażam zgodę na przetwarzanie przez Enea Połaniec S.A. moich da</w:t>
      </w:r>
      <w:r w:rsidR="00B96913" w:rsidRPr="00B96913">
        <w:rPr>
          <w:rFonts w:cstheme="minorHAnsi"/>
          <w:color w:val="333333"/>
        </w:rPr>
        <w:t xml:space="preserve">nych osobowych w celu związanym </w:t>
      </w:r>
      <w:r w:rsidRPr="00B96913">
        <w:rPr>
          <w:rFonts w:cstheme="minorHAnsi"/>
          <w:color w:val="333333"/>
        </w:rPr>
        <w:t xml:space="preserve">z prowadzonym przetargiem na </w:t>
      </w:r>
      <w:r w:rsidRPr="00B96913">
        <w:rPr>
          <w:rFonts w:ascii="Calibri" w:hAnsi="Calibri" w:cs="Calibri"/>
        </w:rPr>
        <w:t>dostawę</w:t>
      </w:r>
      <w:r w:rsidR="00B96913">
        <w:rPr>
          <w:rFonts w:ascii="Calibri" w:hAnsi="Calibri" w:cs="Calibri"/>
        </w:rPr>
        <w:t>:</w:t>
      </w:r>
      <w:r w:rsidRPr="00B96913">
        <w:rPr>
          <w:rFonts w:ascii="Calibri" w:hAnsi="Calibri" w:cs="Calibri"/>
        </w:rPr>
        <w:t xml:space="preserve"> </w:t>
      </w:r>
    </w:p>
    <w:p w:rsidR="00140269" w:rsidRPr="00B96913" w:rsidRDefault="00140269" w:rsidP="00B96913">
      <w:pPr>
        <w:pStyle w:val="Akapitzlist"/>
        <w:spacing w:after="150" w:line="276" w:lineRule="auto"/>
        <w:ind w:left="360"/>
        <w:jc w:val="both"/>
        <w:rPr>
          <w:rFonts w:ascii="Calibri" w:hAnsi="Calibri" w:cs="Calibri"/>
        </w:rPr>
      </w:pPr>
      <w:r w:rsidRPr="00B96913">
        <w:rPr>
          <w:rFonts w:ascii="Calibri" w:hAnsi="Calibri" w:cs="Calibri"/>
        </w:rPr>
        <w:t>………………………………………………</w:t>
      </w:r>
      <w:r w:rsidR="00B96913">
        <w:rPr>
          <w:rFonts w:ascii="Calibri" w:hAnsi="Calibri" w:cs="Calibri"/>
        </w:rPr>
        <w:t>…………………………..</w:t>
      </w:r>
      <w:r w:rsidRPr="00B96913">
        <w:rPr>
          <w:rFonts w:ascii="Calibri" w:hAnsi="Calibri" w:cs="Calibri"/>
        </w:rPr>
        <w:t>…………..</w:t>
      </w:r>
      <w:r w:rsidR="00B96913">
        <w:rPr>
          <w:rFonts w:ascii="Calibri" w:hAnsi="Calibri" w:cs="Calibri"/>
        </w:rPr>
        <w:t>……</w:t>
      </w:r>
      <w:r w:rsidRPr="00B96913">
        <w:rPr>
          <w:rFonts w:ascii="Calibri" w:hAnsi="Calibri" w:cs="Calibri"/>
        </w:rPr>
        <w:t xml:space="preserve">. </w:t>
      </w:r>
      <w:r w:rsidR="00B96913">
        <w:rPr>
          <w:rFonts w:ascii="Calibri" w:hAnsi="Calibri" w:cs="Calibri"/>
        </w:rPr>
        <w:t xml:space="preserve"> </w:t>
      </w:r>
      <w:r w:rsidRPr="00B96913">
        <w:rPr>
          <w:rFonts w:ascii="Calibri" w:hAnsi="Calibri" w:cs="Calibri"/>
        </w:rPr>
        <w:t>dla Enea Elektrownia Połaniec S.A.</w:t>
      </w:r>
    </w:p>
    <w:p w:rsidR="00140269" w:rsidRPr="00821251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40269" w:rsidRDefault="00140269" w:rsidP="00140269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40269" w:rsidRPr="006A4C0E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lastRenderedPageBreak/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>
        <w:rPr>
          <w:lang w:eastAsia="ja-JP"/>
        </w:rPr>
        <w:t xml:space="preserve"> i warunkami załączonego projektu umowy</w:t>
      </w:r>
      <w:r w:rsidRPr="006A4C0E">
        <w:rPr>
          <w:rFonts w:cs="Arial"/>
          <w:lang w:eastAsia="ja-JP"/>
        </w:rPr>
        <w:t>,</w:t>
      </w:r>
    </w:p>
    <w:p w:rsidR="00140269" w:rsidRPr="00545BEF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140269" w:rsidRPr="00545BEF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140269" w:rsidRPr="00632AFA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140269" w:rsidRPr="00BE22F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140269" w:rsidRPr="00BE22F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140269" w:rsidRPr="00BE22F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140269" w:rsidRPr="00970F7A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140269" w:rsidRPr="00636041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140269" w:rsidRPr="00C00D72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140269" w:rsidRPr="003D202E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:rsidR="00140269" w:rsidRPr="00C70607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8E72E1">
        <w:rPr>
          <w:rFonts w:cs="Arial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140269" w:rsidRPr="00BE22F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140269" w:rsidRPr="008C0370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wypełnieniu obowiązków informacyjnych przewidzianych w art. 13 lub art. 14 RODO.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wyrażeniu zgody na przetwarzanie danych osobowych</w:t>
      </w:r>
      <w:r w:rsidRPr="008E72E1">
        <w:rPr>
          <w:rFonts w:cs="Arial"/>
          <w:lang w:eastAsia="ja-JP"/>
        </w:rPr>
        <w:t>.</w:t>
      </w:r>
    </w:p>
    <w:p w:rsidR="00726608" w:rsidRPr="0072660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76E62">
        <w:rPr>
          <w:rFonts w:cs="Arial"/>
          <w:lang w:eastAsia="ja-JP"/>
        </w:rPr>
        <w:t xml:space="preserve">o </w:t>
      </w:r>
      <w:r w:rsidRPr="00B76E62">
        <w:rPr>
          <w:rFonts w:ascii="Verdana" w:hAnsi="Verdana" w:cs="Arial"/>
          <w:sz w:val="18"/>
          <w:szCs w:val="18"/>
          <w:lang w:eastAsia="ja-JP"/>
        </w:rPr>
        <w:t>akceptacji i zapoznaniu się z Kodeksem Kontrahentów Grupy ENEA dostępnej na stronie</w:t>
      </w:r>
      <w:r w:rsidRPr="00B76E62">
        <w:rPr>
          <w:rFonts w:ascii="Verdana" w:hAnsi="Verdana" w:cs="Arial"/>
          <w:color w:val="0070C0"/>
          <w:sz w:val="18"/>
          <w:szCs w:val="18"/>
          <w:lang w:eastAsia="ja-JP"/>
        </w:rPr>
        <w:t xml:space="preserve">: </w:t>
      </w:r>
    </w:p>
    <w:p w:rsidR="00140269" w:rsidRPr="00B76E62" w:rsidRDefault="00714B1D" w:rsidP="00726608">
      <w:pPr>
        <w:pStyle w:val="Akapitzlist"/>
        <w:shd w:val="clear" w:color="auto" w:fill="FFFFFF" w:themeFill="background1"/>
        <w:spacing w:after="120" w:line="276" w:lineRule="auto"/>
        <w:ind w:left="1559"/>
        <w:jc w:val="both"/>
        <w:rPr>
          <w:rFonts w:cs="Arial"/>
          <w:lang w:eastAsia="ja-JP"/>
        </w:rPr>
      </w:pPr>
      <w:hyperlink r:id="rId15" w:history="1">
        <w:r w:rsidR="00140269" w:rsidRPr="00B76E62">
          <w:rPr>
            <w:rStyle w:val="Hipercze"/>
            <w:color w:val="0070C0"/>
          </w:rPr>
          <w:t>https://www.enea.pl/grupaenea/o_grupie/enea-polaniec/zamowienia/dokumenty-dla-wykonawcow/zalacznik-nr-1-kodeks-kontrahentow-grupy-enea-informacja-dla-kontrahentow.pdf?t=1589801266</w:t>
        </w:r>
      </w:hyperlink>
    </w:p>
    <w:p w:rsidR="00140269" w:rsidRPr="008E72E1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361999">
        <w:rPr>
          <w:rFonts w:ascii="Calibri" w:hAnsi="Calibri" w:cs="Calibri"/>
        </w:rPr>
        <w:t>Wykonawca oświadcza, że wyraża zgodę na dokonywanie przez Zamawiającego płatności w systemie podzielonej płatności</w:t>
      </w:r>
      <w:r>
        <w:t xml:space="preserve">, </w:t>
      </w:r>
      <w:r w:rsidRPr="00361999">
        <w:rPr>
          <w:rFonts w:ascii="Calibri" w:hAnsi="Calibri" w:cs="Calibri"/>
        </w:rPr>
        <w:t>, tzw. split payment</w:t>
      </w:r>
    </w:p>
    <w:p w:rsidR="00140269" w:rsidRPr="00CE6205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Helvetica"/>
          <w:color w:val="333333"/>
        </w:rPr>
      </w:pPr>
      <w:r w:rsidRPr="008E72E1">
        <w:rPr>
          <w:rFonts w:cs="Arial"/>
          <w:lang w:eastAsia="ja-JP"/>
        </w:rPr>
        <w:t>odpis z KRS</w:t>
      </w:r>
      <w:r w:rsidRPr="00CE6205">
        <w:rPr>
          <w:rFonts w:cs="Helvetica"/>
          <w:color w:val="333333"/>
        </w:rPr>
        <w:t xml:space="preserve"> lub informacja o wpisie do ewidencji działalności gospodarczej.</w:t>
      </w:r>
    </w:p>
    <w:p w:rsidR="00140269" w:rsidRDefault="00140269" w:rsidP="00140269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140269" w:rsidRDefault="00140269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</w:t>
      </w:r>
    </w:p>
    <w:p w:rsidR="00140269" w:rsidRDefault="00140269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A00260" w:rsidRDefault="00140269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</w:t>
      </w:r>
      <w:r w:rsidR="00DA548B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</w:t>
      </w:r>
      <w:r w:rsidR="00995C66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</w:t>
      </w:r>
      <w:r w:rsidR="00DA548B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</w:t>
      </w: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</w:t>
      </w:r>
      <w:r w:rsidR="00A00260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</w:t>
      </w:r>
    </w:p>
    <w:p w:rsidR="00BE327D" w:rsidRDefault="00A00260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</w:t>
      </w:r>
    </w:p>
    <w:p w:rsidR="00BE327D" w:rsidRDefault="00BE327D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140269" w:rsidRPr="009406C4" w:rsidRDefault="00BE327D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</w:t>
      </w:r>
      <w:r w:rsidR="00A00260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</w:t>
      </w:r>
      <w:r w:rsidR="00140269">
        <w:rPr>
          <w:rFonts w:ascii="Arial" w:hAnsi="Arial" w:cs="Arial"/>
          <w:b/>
          <w:sz w:val="22"/>
          <w:szCs w:val="22"/>
        </w:rPr>
        <w:t>Załącznik nr 2 do ogłoszenia</w:t>
      </w:r>
    </w:p>
    <w:p w:rsidR="00140269" w:rsidRDefault="00140269" w:rsidP="00140269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40269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140269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140269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140269" w:rsidRPr="00C15BA5" w:rsidRDefault="00140269" w:rsidP="00140269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140269" w:rsidRPr="00C15BA5" w:rsidRDefault="00140269" w:rsidP="00140269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rPr>
          <w:rFonts w:ascii="Arial" w:hAnsi="Arial" w:cs="Arial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140269" w:rsidRPr="00C15BA5" w:rsidRDefault="00140269" w:rsidP="0014026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140269" w:rsidRPr="00283DA1" w:rsidRDefault="00140269" w:rsidP="00140269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40269" w:rsidRPr="00283DA1" w:rsidRDefault="00140269" w:rsidP="00140269">
      <w:pPr>
        <w:pStyle w:val="Tekstprzypisudolnego"/>
        <w:rPr>
          <w:rFonts w:ascii="Arial" w:hAnsi="Arial" w:cs="Arial"/>
        </w:rPr>
      </w:pPr>
    </w:p>
    <w:p w:rsidR="005E3554" w:rsidRDefault="00140269" w:rsidP="005E3554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 w:rsidR="005E3554">
        <w:rPr>
          <w:rFonts w:ascii="Arial" w:hAnsi="Arial" w:cs="Arial"/>
          <w:sz w:val="20"/>
          <w:szCs w:val="20"/>
        </w:rPr>
        <w:t xml:space="preserve">nia np. przez jego </w:t>
      </w:r>
    </w:p>
    <w:p w:rsidR="005E3554" w:rsidRDefault="005E3554" w:rsidP="005E3554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5E3554" w:rsidRDefault="005E3554" w:rsidP="005E3554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E45490" w:rsidRDefault="005E3554" w:rsidP="005E3554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</w:p>
    <w:p w:rsidR="00E45490" w:rsidRDefault="00E45490" w:rsidP="005E3554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40269" w:rsidRPr="005E3554" w:rsidRDefault="00E45490" w:rsidP="005E3554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</w:t>
      </w:r>
      <w:r w:rsidR="005E3554">
        <w:rPr>
          <w:rFonts w:ascii="Arial" w:hAnsi="Arial" w:cs="Arial"/>
          <w:sz w:val="20"/>
          <w:szCs w:val="20"/>
        </w:rPr>
        <w:t xml:space="preserve">              </w:t>
      </w:r>
      <w:r w:rsidR="00A00260">
        <w:rPr>
          <w:rFonts w:ascii="Arial" w:hAnsi="Arial" w:cs="Arial"/>
          <w:b/>
        </w:rPr>
        <w:t xml:space="preserve"> </w:t>
      </w:r>
      <w:r w:rsidR="00140269" w:rsidRPr="00C15BA5">
        <w:rPr>
          <w:rFonts w:ascii="Arial" w:hAnsi="Arial" w:cs="Arial"/>
          <w:b/>
        </w:rPr>
        <w:t xml:space="preserve">Załącznik nr </w:t>
      </w:r>
      <w:r w:rsidR="00140269">
        <w:rPr>
          <w:rFonts w:ascii="Arial" w:hAnsi="Arial" w:cs="Arial"/>
          <w:b/>
        </w:rPr>
        <w:t>3 do ogłoszenia</w:t>
      </w:r>
    </w:p>
    <w:p w:rsidR="00140269" w:rsidRPr="00C15BA5" w:rsidRDefault="00140269" w:rsidP="00140269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140269" w:rsidRPr="00C15BA5" w:rsidRDefault="00140269" w:rsidP="00140269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140269" w:rsidRPr="00C15BA5" w:rsidRDefault="00140269" w:rsidP="00140269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140269" w:rsidRPr="00C15BA5" w:rsidRDefault="00140269" w:rsidP="00140269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6" w:history="1">
        <w:r w:rsidRPr="00C15BA5">
          <w:rPr>
            <w:rStyle w:val="Hipercze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140269" w:rsidRPr="00C15BA5" w:rsidRDefault="00140269" w:rsidP="00140269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140269" w:rsidRPr="00C15BA5" w:rsidRDefault="00140269" w:rsidP="00140269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140269" w:rsidRPr="00C15BA5" w:rsidRDefault="00140269" w:rsidP="00140269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7" w:history="1">
        <w:r w:rsidRPr="00C15BA5">
          <w:rPr>
            <w:rStyle w:val="Hipercze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140269" w:rsidRDefault="00140269" w:rsidP="00140269">
      <w:pPr>
        <w:rPr>
          <w:rFonts w:ascii="Arial" w:hAnsi="Arial" w:cs="Arial"/>
          <w:b/>
        </w:rPr>
      </w:pPr>
      <w:r w:rsidRPr="00C15BA5"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 xml:space="preserve">                                                                               </w:t>
      </w:r>
      <w:r w:rsidR="00DA548B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Z</w:t>
      </w:r>
      <w:r w:rsidRPr="00C15BA5">
        <w:rPr>
          <w:rFonts w:ascii="Arial" w:hAnsi="Arial" w:cs="Arial"/>
          <w:b/>
        </w:rPr>
        <w:t xml:space="preserve">ałącznik nr </w:t>
      </w:r>
      <w:r>
        <w:rPr>
          <w:rFonts w:ascii="Arial" w:hAnsi="Arial" w:cs="Arial"/>
          <w:b/>
        </w:rPr>
        <w:t>4</w:t>
      </w:r>
      <w:r w:rsidRPr="00174C0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 ogłoszenia</w:t>
      </w:r>
    </w:p>
    <w:p w:rsidR="00140269" w:rsidRPr="00C15BA5" w:rsidRDefault="00140269" w:rsidP="00140269">
      <w:pPr>
        <w:jc w:val="right"/>
        <w:rPr>
          <w:rFonts w:ascii="Arial" w:hAnsi="Arial" w:cs="Arial"/>
          <w:b/>
        </w:rPr>
      </w:pP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40269" w:rsidRDefault="00140269" w:rsidP="00140269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140269" w:rsidRDefault="00140269" w:rsidP="00140269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140269" w:rsidRPr="006D4093" w:rsidRDefault="00140269" w:rsidP="00140269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 celu związanym z prowadzonym przetargiem o</w:t>
      </w:r>
      <w:r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nr</w:t>
      </w:r>
      <w:r w:rsidRPr="006D4093">
        <w:rPr>
          <w:rStyle w:val="lscontrol--valign"/>
          <w:rFonts w:ascii="Arial" w:hAnsi="Arial" w:cs="Arial"/>
          <w:b/>
        </w:rPr>
        <w:t>:</w:t>
      </w:r>
      <w:r>
        <w:rPr>
          <w:rStyle w:val="lscontrol--valign"/>
          <w:rFonts w:ascii="Arial" w:hAnsi="Arial" w:cs="Arial"/>
          <w:b/>
        </w:rPr>
        <w:t xml:space="preserve"> </w:t>
      </w:r>
      <w:r>
        <w:rPr>
          <w:rStyle w:val="lscontrol--valign"/>
          <w:rFonts w:ascii="Arial" w:hAnsi="Arial" w:cs="Arial"/>
        </w:rPr>
        <w:t>4100/JW00/30/KZ/……………………/4100/JW00/30/KZ/2020/……………………………</w:t>
      </w:r>
      <w:r w:rsidRPr="006D4093">
        <w:rPr>
          <w:rStyle w:val="lscontrol--valign"/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 xml:space="preserve">na dostawę  </w:t>
      </w: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Pr="006D4093">
        <w:rPr>
          <w:rFonts w:ascii="Arial" w:hAnsi="Arial" w:cs="Arial"/>
        </w:rPr>
        <w:t xml:space="preserve"> dla Elektrowni Enea Połaniec S.A.</w:t>
      </w:r>
    </w:p>
    <w:p w:rsidR="00140269" w:rsidRPr="003879C9" w:rsidRDefault="00140269" w:rsidP="0014026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140269" w:rsidRPr="00C15BA5" w:rsidRDefault="00140269" w:rsidP="00140269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140269" w:rsidRPr="00C15BA5" w:rsidRDefault="00140269" w:rsidP="00140269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140269" w:rsidRPr="00C15BA5" w:rsidRDefault="00140269" w:rsidP="00140269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rPr>
          <w:rFonts w:ascii="Arial" w:hAnsi="Arial" w:cs="Arial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140269" w:rsidRPr="00283DA1" w:rsidRDefault="00140269" w:rsidP="0014026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DA548B" w:rsidRPr="00DA548B" w:rsidRDefault="00140269" w:rsidP="00362BE5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DA548B">
        <w:rPr>
          <w:rFonts w:ascii="Arial" w:hAnsi="Arial" w:cs="Aria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</w:t>
      </w:r>
      <w:bookmarkStart w:id="0" w:name="_OGÓLNE_WARUNKI_ZAKUPU"/>
      <w:bookmarkEnd w:id="0"/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140269" w:rsidP="00DA548B">
      <w:pPr>
        <w:pStyle w:val="Akapitzlist"/>
        <w:rPr>
          <w:rFonts w:ascii="Arial" w:hAnsi="Arial" w:cs="Arial"/>
        </w:rPr>
      </w:pPr>
      <w:r w:rsidRPr="00DA548B">
        <w:rPr>
          <w:rFonts w:ascii="Arial" w:hAnsi="Arial" w:cs="Arial"/>
        </w:rPr>
        <w:t xml:space="preserve">   </w:t>
      </w: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7441AB" w:rsidRDefault="007441AB" w:rsidP="007441AB">
      <w:pPr>
        <w:rPr>
          <w:rFonts w:ascii="Arial" w:hAnsi="Arial" w:cs="Arial"/>
        </w:rPr>
      </w:pPr>
    </w:p>
    <w:p w:rsidR="00140269" w:rsidRPr="007441AB" w:rsidRDefault="007441AB" w:rsidP="007441A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</w:t>
      </w:r>
      <w:r w:rsidR="00DA548B" w:rsidRPr="007441AB">
        <w:rPr>
          <w:rFonts w:ascii="Arial" w:hAnsi="Arial" w:cs="Arial"/>
        </w:rPr>
        <w:t xml:space="preserve"> </w:t>
      </w:r>
      <w:r w:rsidR="00140269" w:rsidRPr="007441AB">
        <w:rPr>
          <w:rFonts w:ascii="Arial" w:hAnsi="Arial" w:cs="Arial"/>
        </w:rPr>
        <w:t xml:space="preserve"> Z</w:t>
      </w:r>
      <w:r w:rsidR="00140269" w:rsidRPr="007441AB">
        <w:rPr>
          <w:rFonts w:ascii="Arial" w:hAnsi="Arial" w:cs="Arial"/>
          <w:b/>
        </w:rPr>
        <w:t xml:space="preserve">ałącznik nr 5 do ogłoszenia </w:t>
      </w:r>
    </w:p>
    <w:p w:rsidR="007441AB" w:rsidRPr="00075FBF" w:rsidRDefault="007441AB" w:rsidP="007441AB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NZ/………/M/4100/90000…………../5000……………/2020</w:t>
      </w:r>
    </w:p>
    <w:p w:rsidR="007441AB" w:rsidRDefault="007441AB" w:rsidP="007441AB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7441AB" w:rsidRPr="00184840" w:rsidRDefault="007441AB" w:rsidP="007441AB">
      <w:pPr>
        <w:spacing w:after="0" w:line="360" w:lineRule="auto"/>
        <w:jc w:val="both"/>
        <w:rPr>
          <w:bCs/>
          <w:color w:val="595959"/>
          <w:lang w:eastAsia="pl-PL"/>
        </w:rPr>
      </w:pPr>
      <w:r w:rsidRPr="00184840">
        <w:rPr>
          <w:bCs/>
          <w:color w:val="595959"/>
          <w:lang w:eastAsia="pl-PL"/>
        </w:rPr>
        <w:t xml:space="preserve">zawarta w Zawadzie w dniu …………………...2020 roku, pomiędzy: </w:t>
      </w:r>
    </w:p>
    <w:p w:rsidR="007441AB" w:rsidRPr="00184840" w:rsidRDefault="007441AB" w:rsidP="007441AB">
      <w:pPr>
        <w:spacing w:before="120" w:after="120"/>
        <w:jc w:val="both"/>
        <w:rPr>
          <w:rFonts w:cs="Calibri"/>
          <w:iCs/>
          <w:kern w:val="20"/>
          <w:lang w:eastAsia="pl-PL"/>
        </w:rPr>
      </w:pPr>
      <w:r w:rsidRPr="00184840">
        <w:rPr>
          <w:rFonts w:cs="Calibri"/>
          <w:iCs/>
          <w:kern w:val="20"/>
          <w:lang w:eastAsia="pl-PL"/>
        </w:rPr>
        <w:t>Enea Elektrownia Połaniec Spółka Akcyjna (skrót firmy: Enea</w:t>
      </w:r>
      <w:r>
        <w:rPr>
          <w:rFonts w:cs="Calibri"/>
          <w:iCs/>
          <w:kern w:val="20"/>
          <w:lang w:eastAsia="pl-PL"/>
        </w:rPr>
        <w:t xml:space="preserve"> Elektrownia</w:t>
      </w:r>
      <w:r w:rsidRPr="00184840">
        <w:rPr>
          <w:rFonts w:cs="Calibri"/>
          <w:iCs/>
          <w:kern w:val="20"/>
          <w:lang w:eastAsia="pl-PL"/>
        </w:rPr>
        <w:t xml:space="preserve"> Połaniec S.A.) z siedzibą: Zawada 26, 28-230 Połaniec, zarejestrowaną pod numerem KRS 0000053769 przez Sąd Rejonowy w Kielcach, X Wydział Gospodarczy Krajowego Rejestru Sądowego, kapitał zakładowy 713 500 000 zł w całości wpłacony, NIP: 866-00-01-429, zwaną dalej „Zamawiającym”, którego reprezentują:</w:t>
      </w:r>
    </w:p>
    <w:p w:rsidR="007441AB" w:rsidRPr="00721DBF" w:rsidRDefault="007441AB" w:rsidP="007441AB">
      <w:pPr>
        <w:suppressAutoHyphens/>
        <w:spacing w:after="0"/>
        <w:jc w:val="both"/>
        <w:rPr>
          <w:rFonts w:eastAsia="Times New Roman" w:cs="Calibri"/>
        </w:rPr>
      </w:pPr>
      <w:r w:rsidRPr="00721DBF">
        <w:rPr>
          <w:rFonts w:eastAsia="Times New Roman" w:cs="Calibri"/>
        </w:rPr>
        <w:t>…………………………………………………………………………………</w:t>
      </w:r>
    </w:p>
    <w:p w:rsidR="007441AB" w:rsidRPr="00184840" w:rsidRDefault="007441AB" w:rsidP="007441AB">
      <w:pPr>
        <w:suppressAutoHyphens/>
        <w:spacing w:after="0"/>
        <w:jc w:val="both"/>
        <w:rPr>
          <w:rFonts w:eastAsia="Times New Roman" w:cs="Calibri"/>
        </w:rPr>
      </w:pPr>
      <w:r w:rsidRPr="00184840">
        <w:rPr>
          <w:rFonts w:eastAsia="Times New Roman" w:cs="Calibri"/>
          <w:b/>
        </w:rPr>
        <w:t xml:space="preserve">Mirosław Jabłoński </w:t>
      </w:r>
      <w:r w:rsidRPr="00184840">
        <w:rPr>
          <w:rFonts w:eastAsia="Times New Roman" w:cs="Calibri"/>
        </w:rPr>
        <w:t>- Prokurent</w:t>
      </w:r>
    </w:p>
    <w:p w:rsidR="007441AB" w:rsidRPr="00184840" w:rsidRDefault="007441AB" w:rsidP="007441AB">
      <w:pPr>
        <w:spacing w:after="0"/>
        <w:jc w:val="both"/>
        <w:rPr>
          <w:rFonts w:cs="Calibri"/>
          <w:b/>
        </w:rPr>
      </w:pPr>
      <w:r w:rsidRPr="00184840">
        <w:rPr>
          <w:rFonts w:cs="Calibri"/>
          <w:b/>
        </w:rPr>
        <w:t>a</w:t>
      </w:r>
    </w:p>
    <w:p w:rsidR="007441AB" w:rsidRPr="00184840" w:rsidRDefault="007441AB" w:rsidP="007441AB">
      <w:pPr>
        <w:spacing w:before="120" w:after="120"/>
        <w:jc w:val="both"/>
        <w:rPr>
          <w:rFonts w:cs="Calibri"/>
        </w:rPr>
      </w:pPr>
      <w:r w:rsidRPr="00184840"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ul…………………………………….,……………………………, wpisaną do Rejestru Przedsiębiorców Krajowego Rejestru Sądowego, prowadzonego przez Sąd Rejonowy dla ………………………………………….. , XI Wydział Gospodarczy Krajowego Rejestru Sądowego, pod numerem KRS……………………………….., (NIP: …………………….), kapitał zakładowy …………………………….. PLN zwany dalej „</w:t>
      </w:r>
      <w:r w:rsidRPr="00184840">
        <w:rPr>
          <w:rFonts w:cs="Calibri"/>
          <w:b/>
          <w:iCs/>
          <w:kern w:val="20"/>
          <w:lang w:eastAsia="pl-PL"/>
        </w:rPr>
        <w:t>Dostawcą</w:t>
      </w:r>
      <w:r w:rsidRPr="00184840">
        <w:rPr>
          <w:rFonts w:cs="Calibri"/>
          <w:iCs/>
          <w:kern w:val="20"/>
          <w:lang w:eastAsia="pl-PL"/>
        </w:rPr>
        <w:t xml:space="preserve">” reprezentowanym przez: </w:t>
      </w:r>
    </w:p>
    <w:p w:rsidR="007441AB" w:rsidRPr="00184840" w:rsidRDefault="007441AB" w:rsidP="007441AB">
      <w:pPr>
        <w:suppressAutoHyphens/>
        <w:spacing w:after="0"/>
        <w:jc w:val="both"/>
        <w:rPr>
          <w:rFonts w:eastAsia="Times New Roman" w:cs="Calibri"/>
        </w:rPr>
      </w:pPr>
      <w:r w:rsidRPr="00184840">
        <w:rPr>
          <w:rFonts w:eastAsia="Times New Roman" w:cs="Calibri"/>
        </w:rPr>
        <w:t>………………………………………………….………………………………………………………………………………………………………...</w:t>
      </w:r>
    </w:p>
    <w:p w:rsidR="007441AB" w:rsidRPr="00184840" w:rsidRDefault="007441AB" w:rsidP="007441AB">
      <w:pPr>
        <w:suppressAutoHyphens/>
        <w:spacing w:after="0"/>
        <w:jc w:val="both"/>
        <w:rPr>
          <w:rFonts w:eastAsia="Times New Roman" w:cs="Calibri"/>
        </w:rPr>
      </w:pPr>
      <w:r w:rsidRPr="00184840">
        <w:rPr>
          <w:rFonts w:eastAsia="Times New Roman" w:cs="Calibri"/>
        </w:rPr>
        <w:t>……………………………………………………………………………………………………………………………………………………………</w:t>
      </w:r>
    </w:p>
    <w:p w:rsidR="007441AB" w:rsidRPr="00184840" w:rsidRDefault="007441AB" w:rsidP="007441AB">
      <w:pPr>
        <w:spacing w:after="120"/>
        <w:rPr>
          <w:rFonts w:cs="Calibri"/>
        </w:rPr>
      </w:pPr>
      <w:r>
        <w:rPr>
          <w:rFonts w:cs="Calibri"/>
        </w:rPr>
        <w:t>Zamawiający oraz Dostawcą</w:t>
      </w:r>
      <w:r w:rsidRPr="00184840">
        <w:rPr>
          <w:rFonts w:cs="Calibri"/>
        </w:rPr>
        <w:t xml:space="preserve"> będą dalej łącznie zwani „</w:t>
      </w:r>
      <w:r w:rsidRPr="00184840">
        <w:rPr>
          <w:rFonts w:cs="Calibri"/>
          <w:b/>
        </w:rPr>
        <w:t>Stronami</w:t>
      </w:r>
      <w:r w:rsidRPr="00184840">
        <w:rPr>
          <w:rFonts w:cs="Calibri"/>
        </w:rPr>
        <w:t>”.</w:t>
      </w:r>
    </w:p>
    <w:p w:rsidR="007441AB" w:rsidRPr="00184840" w:rsidRDefault="007441AB" w:rsidP="007441AB">
      <w:pPr>
        <w:spacing w:after="120"/>
        <w:rPr>
          <w:rFonts w:cs="Calibri"/>
        </w:rPr>
      </w:pPr>
      <w:r w:rsidRPr="00184840">
        <w:rPr>
          <w:rFonts w:cs="Calibri"/>
        </w:rPr>
        <w:t>Na wstępie Strony stwierdziły, co następuje:</w:t>
      </w:r>
    </w:p>
    <w:p w:rsidR="007441AB" w:rsidRPr="00184840" w:rsidRDefault="007441AB" w:rsidP="00362BE5">
      <w:pPr>
        <w:pStyle w:val="BodyText21"/>
        <w:numPr>
          <w:ilvl w:val="0"/>
          <w:numId w:val="7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i/>
          <w:szCs w:val="22"/>
        </w:rPr>
      </w:pPr>
      <w:r>
        <w:rPr>
          <w:rFonts w:asciiTheme="minorHAnsi" w:hAnsiTheme="minorHAnsi" w:cs="Calibri"/>
          <w:szCs w:val="22"/>
        </w:rPr>
        <w:t>Dostawca</w:t>
      </w:r>
      <w:r w:rsidRPr="00184840">
        <w:rPr>
          <w:rFonts w:asciiTheme="minorHAnsi" w:hAnsiTheme="minorHAnsi" w:cs="Calibri"/>
          <w:szCs w:val="22"/>
        </w:rPr>
        <w:t xml:space="preserve"> oświadcza, że: (a) posiada zdolność do zawarcia Umowy, (b) Umowa stanowi ważne i 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:rsidR="007441AB" w:rsidRPr="00184840" w:rsidRDefault="007441AB" w:rsidP="00362BE5">
      <w:pPr>
        <w:pStyle w:val="Akapitzlist1"/>
        <w:numPr>
          <w:ilvl w:val="0"/>
          <w:numId w:val="7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Dostawca</w:t>
      </w:r>
      <w:r w:rsidRPr="00184840">
        <w:rPr>
          <w:rFonts w:asciiTheme="minorHAnsi" w:hAnsiTheme="minorHAnsi" w:cs="Calibri"/>
          <w:sz w:val="22"/>
          <w:szCs w:val="22"/>
        </w:rPr>
        <w:t xml:space="preserve"> oświadcza i zapewnia, że pozostaje podmiotem prawidłowo utworzonym, istniejącym i działającym zgodnie z prawem, a także, iż w odniesieniu do Dostawcy nie został złożony wniosek o otwarcie postępowania upadłościowego lub naprawczego, a także nie zostało wszczęte wobec niego postępowanie likwidacyjne. Nadto, Dostawca oświadcza i zapewnia, że posiada wiedzę i doświadczenie niezbędne do należytego wykonania Umowy oraz posiada środki konieczne do wykonania Umowy, a jego sytuacja finansowa pozwala na podjęcie w dobrej wierze zobowiązań wynikających z Umowy.</w:t>
      </w:r>
    </w:p>
    <w:p w:rsidR="007441AB" w:rsidRPr="00184840" w:rsidRDefault="007441AB" w:rsidP="00362BE5">
      <w:pPr>
        <w:pStyle w:val="BodyText21"/>
        <w:numPr>
          <w:ilvl w:val="0"/>
          <w:numId w:val="7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>Zamawiający oświadcza, że: (a) posiada zdolność do zawarcia Umowy, (b) Umowa stanowi ważne i 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7441AB" w:rsidRPr="00184840" w:rsidRDefault="007441AB" w:rsidP="00362BE5">
      <w:pPr>
        <w:pStyle w:val="BodyText21"/>
        <w:numPr>
          <w:ilvl w:val="0"/>
          <w:numId w:val="7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 xml:space="preserve">Ogólne Warunki Zakupu Towarów Zamawiającego w wersji NZ/4/2018 z dnia 7 sierpnia 2018 r. („OWZT”), znajdujące się na stronie internetowej </w:t>
      </w:r>
      <w:hyperlink r:id="rId18" w:history="1">
        <w:r w:rsidRPr="00184840">
          <w:rPr>
            <w:rStyle w:val="Hipercze"/>
            <w:rFonts w:asciiTheme="minorHAnsi" w:hAnsiTheme="minorHAnsi"/>
            <w:szCs w:val="22"/>
          </w:rPr>
          <w:t>https://www.enea.pl/pl/grupaenea/o-grupie/spolki-grupy-enea/polaniec/zamowienia/dokumenty-dla-wykonawcow-i-dostawcow</w:t>
        </w:r>
      </w:hyperlink>
    </w:p>
    <w:p w:rsidR="007441AB" w:rsidRDefault="007441AB" w:rsidP="007441AB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 xml:space="preserve">             </w:t>
      </w:r>
      <w:r>
        <w:rPr>
          <w:rFonts w:asciiTheme="minorHAnsi" w:hAnsiTheme="minorHAnsi" w:cs="Calibri"/>
          <w:szCs w:val="22"/>
        </w:rPr>
        <w:t xml:space="preserve"> </w:t>
      </w:r>
      <w:r w:rsidRPr="00184840">
        <w:rPr>
          <w:rFonts w:asciiTheme="minorHAnsi" w:hAnsiTheme="minorHAnsi" w:cs="Calibri"/>
          <w:szCs w:val="22"/>
        </w:rPr>
        <w:t xml:space="preserve"> OWZT oraz że akceptuje ich brzmienie. W przypadku rozbieżności między zapisami Umowy a </w:t>
      </w:r>
    </w:p>
    <w:p w:rsidR="007441AB" w:rsidRDefault="007441AB" w:rsidP="007441AB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lastRenderedPageBreak/>
        <w:t xml:space="preserve">               </w:t>
      </w:r>
      <w:r w:rsidRPr="00184840">
        <w:rPr>
          <w:rFonts w:asciiTheme="minorHAnsi" w:hAnsiTheme="minorHAnsi" w:cs="Calibri"/>
          <w:szCs w:val="22"/>
        </w:rPr>
        <w:t>OWZT, pierwszeństwo mają zapisy Umowy, zaś w pozostałym zakresie obowiązują OWZT.</w:t>
      </w:r>
    </w:p>
    <w:p w:rsidR="007441AB" w:rsidRPr="005936D8" w:rsidRDefault="007441AB" w:rsidP="00362BE5">
      <w:pPr>
        <w:pStyle w:val="BodyText21"/>
        <w:numPr>
          <w:ilvl w:val="0"/>
          <w:numId w:val="7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after="120" w:line="276" w:lineRule="auto"/>
        <w:rPr>
          <w:rFonts w:asciiTheme="minorHAnsi" w:hAnsiTheme="minorHAnsi" w:cs="Arial"/>
          <w:szCs w:val="22"/>
        </w:rPr>
      </w:pPr>
      <w:r w:rsidRPr="005936D8">
        <w:rPr>
          <w:rFonts w:asciiTheme="minorHAnsi" w:hAnsiTheme="minorHAnsi" w:cs="Arial"/>
          <w:szCs w:val="22"/>
        </w:rPr>
        <w:t>Dostawca oświadcza że nie posiada powiązań z Zamawiającym, które prowadzą lub mogłyby prowadzić do braku Niezależności lub Konfliktu Interesów w związku z realizacją przedmiotu Umowy przez Wykonawcę.</w:t>
      </w:r>
    </w:p>
    <w:p w:rsidR="007441AB" w:rsidRPr="00A00260" w:rsidRDefault="007441AB" w:rsidP="00362BE5">
      <w:pPr>
        <w:pStyle w:val="BodyText21"/>
        <w:numPr>
          <w:ilvl w:val="0"/>
          <w:numId w:val="7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Style w:val="Hipercze"/>
          <w:rFonts w:asciiTheme="minorHAnsi" w:hAnsiTheme="minorHAnsi" w:cstheme="minorHAnsi"/>
          <w:color w:val="auto"/>
          <w:szCs w:val="22"/>
          <w:u w:val="none"/>
        </w:rPr>
      </w:pPr>
      <w:r>
        <w:rPr>
          <w:rFonts w:asciiTheme="minorHAnsi" w:hAnsiTheme="minorHAnsi" w:cstheme="minorHAnsi"/>
        </w:rPr>
        <w:t>Dost</w:t>
      </w:r>
      <w:r w:rsidRPr="004824DB">
        <w:rPr>
          <w:rFonts w:asciiTheme="minorHAnsi" w:hAnsiTheme="minorHAnsi" w:cstheme="minorHAnsi"/>
        </w:rPr>
        <w:t xml:space="preserve">awca oświadcza i zapewnia, że zapoznał się i będzie przestrzegał postanowień </w:t>
      </w:r>
      <w:r w:rsidRPr="004824DB">
        <w:rPr>
          <w:rFonts w:asciiTheme="minorHAnsi" w:hAnsiTheme="minorHAnsi" w:cstheme="minorHAnsi"/>
          <w:color w:val="1F497D"/>
        </w:rPr>
        <w:t xml:space="preserve">Kodeksu Kontrahentów Grupy ENEA dostępnego na stronie: </w:t>
      </w:r>
      <w:hyperlink r:id="rId19" w:history="1">
        <w:r w:rsidRPr="004824DB">
          <w:rPr>
            <w:rStyle w:val="Hipercze"/>
            <w:rFonts w:asciiTheme="minorHAnsi" w:hAnsiTheme="minorHAnsi" w:cstheme="minorHAnsi"/>
          </w:rPr>
          <w:t>https://10.125.13.101/grupaenea/o_grupie/enea-polaniec/zamowienia/dokumenty-dla-wykonawcow/zalacznik-nr-1-kodeks-kontrahentow-grupy-enea-informacja-dla-kontrahentow.pdf?t=1588858520</w:t>
        </w:r>
      </w:hyperlink>
    </w:p>
    <w:p w:rsidR="007441AB" w:rsidRPr="00A00260" w:rsidRDefault="007441AB" w:rsidP="00362BE5">
      <w:pPr>
        <w:pStyle w:val="BodyText21"/>
        <w:numPr>
          <w:ilvl w:val="0"/>
          <w:numId w:val="7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after="120" w:line="276" w:lineRule="auto"/>
        <w:rPr>
          <w:rFonts w:asciiTheme="minorHAnsi" w:hAnsiTheme="minorHAnsi" w:cs="Arial"/>
          <w:szCs w:val="22"/>
        </w:rPr>
      </w:pPr>
      <w:r w:rsidRPr="00272505">
        <w:rPr>
          <w:rFonts w:asciiTheme="minorHAnsi" w:hAnsiTheme="minorHAnsi" w:cstheme="minorHAnsi"/>
          <w:bCs/>
          <w:szCs w:val="22"/>
        </w:rPr>
        <w:t xml:space="preserve">Wszelkie terminy pisane w Umowie wielką literą, które nie zostały w niej zdefiniowane, mają znaczenie przypisane im w </w:t>
      </w:r>
      <w:r>
        <w:rPr>
          <w:rFonts w:asciiTheme="minorHAnsi" w:hAnsiTheme="minorHAnsi"/>
          <w:szCs w:val="22"/>
        </w:rPr>
        <w:t>OWZT</w:t>
      </w:r>
      <w:r w:rsidRPr="00272505">
        <w:rPr>
          <w:rFonts w:asciiTheme="minorHAnsi" w:hAnsiTheme="minorHAnsi" w:cstheme="minorHAnsi"/>
          <w:bCs/>
          <w:szCs w:val="22"/>
        </w:rPr>
        <w:t xml:space="preserve">. </w:t>
      </w:r>
    </w:p>
    <w:p w:rsidR="007441AB" w:rsidRPr="00184840" w:rsidRDefault="007441AB" w:rsidP="007441AB">
      <w:pPr>
        <w:keepNext/>
        <w:keepLines/>
        <w:widowControl w:val="0"/>
        <w:spacing w:before="120" w:after="120"/>
        <w:rPr>
          <w:rFonts w:cs="Calibri"/>
          <w:b/>
        </w:rPr>
      </w:pPr>
      <w:r w:rsidRPr="00184840">
        <w:rPr>
          <w:rFonts w:cs="Calibri"/>
          <w:b/>
        </w:rPr>
        <w:t>W związku z powyższym Strony ustaliły, co następuje:</w:t>
      </w:r>
    </w:p>
    <w:p w:rsidR="007441AB" w:rsidRPr="00184840" w:rsidRDefault="007441AB" w:rsidP="00362BE5">
      <w:pPr>
        <w:pStyle w:val="Nagwek1"/>
        <w:keepLines/>
        <w:widowControl w:val="0"/>
        <w:numPr>
          <w:ilvl w:val="3"/>
          <w:numId w:val="7"/>
        </w:numPr>
        <w:spacing w:before="0" w:after="0" w:line="360" w:lineRule="auto"/>
        <w:ind w:left="567"/>
        <w:rPr>
          <w:rFonts w:asciiTheme="minorHAnsi" w:eastAsia="Calibri" w:hAnsiTheme="minorHAnsi" w:cs="Calibri"/>
          <w:b w:val="0"/>
          <w:bCs w:val="0"/>
          <w:caps w:val="0"/>
          <w:kern w:val="0"/>
          <w:szCs w:val="22"/>
          <w:lang w:val="pl-PL" w:eastAsia="pl-PL"/>
        </w:rPr>
      </w:pPr>
      <w:r w:rsidRPr="00184840">
        <w:rPr>
          <w:rFonts w:asciiTheme="minorHAnsi" w:eastAsia="Calibri" w:hAnsiTheme="minorHAnsi" w:cs="Calibri"/>
          <w:b w:val="0"/>
          <w:bCs w:val="0"/>
          <w:caps w:val="0"/>
          <w:kern w:val="0"/>
          <w:szCs w:val="22"/>
          <w:lang w:val="pl-PL" w:eastAsia="pl-PL"/>
        </w:rPr>
        <w:t>PRZEDMIOT UMOWY</w:t>
      </w:r>
    </w:p>
    <w:p w:rsidR="007441AB" w:rsidRPr="004347A9" w:rsidRDefault="007441AB" w:rsidP="00362BE5">
      <w:pPr>
        <w:pStyle w:val="Bezodstpw"/>
        <w:numPr>
          <w:ilvl w:val="1"/>
          <w:numId w:val="15"/>
        </w:numPr>
        <w:ind w:right="-567"/>
        <w:rPr>
          <w:rFonts w:cstheme="minorHAnsi"/>
        </w:rPr>
      </w:pPr>
      <w:r>
        <w:rPr>
          <w:rFonts w:eastAsia="Calibri"/>
        </w:rPr>
        <w:t>Zamawiający zamawia, a Dostawca</w:t>
      </w:r>
      <w:r w:rsidRPr="00DE0B4D">
        <w:rPr>
          <w:rFonts w:eastAsia="Calibri"/>
        </w:rPr>
        <w:t xml:space="preserve"> przyjmuje do realizacji</w:t>
      </w:r>
      <w:r>
        <w:rPr>
          <w:rFonts w:eastAsia="Calibri"/>
        </w:rPr>
        <w:t xml:space="preserve"> regenerację bębnów </w:t>
      </w:r>
      <w:r w:rsidRPr="004347A9">
        <w:rPr>
          <w:rFonts w:cstheme="minorHAnsi"/>
        </w:rPr>
        <w:t xml:space="preserve">nienapędowych </w:t>
      </w:r>
    </w:p>
    <w:p w:rsidR="007441AB" w:rsidRDefault="007441AB" w:rsidP="007441AB">
      <w:pPr>
        <w:pStyle w:val="Bezodstpw"/>
      </w:pPr>
      <w:r w:rsidRPr="004347A9">
        <w:rPr>
          <w:rFonts w:cstheme="minorHAnsi"/>
        </w:rPr>
        <w:t xml:space="preserve">    </w:t>
      </w:r>
      <w:r>
        <w:rPr>
          <w:rFonts w:cstheme="minorHAnsi"/>
        </w:rPr>
        <w:t xml:space="preserve">          </w:t>
      </w:r>
      <w:r w:rsidRPr="004347A9">
        <w:rPr>
          <w:rFonts w:cstheme="minorHAnsi"/>
        </w:rPr>
        <w:t xml:space="preserve"> </w:t>
      </w:r>
      <w:r>
        <w:rPr>
          <w:rFonts w:cstheme="minorHAnsi"/>
        </w:rPr>
        <w:t xml:space="preserve">  </w:t>
      </w:r>
      <w:r w:rsidRPr="004347A9">
        <w:rPr>
          <w:rFonts w:cstheme="minorHAnsi"/>
        </w:rPr>
        <w:t>do przenośników taśmowych nawęglania</w:t>
      </w:r>
      <w:r>
        <w:rPr>
          <w:rFonts w:cstheme="minorHAnsi"/>
        </w:rPr>
        <w:t xml:space="preserve"> </w:t>
      </w:r>
      <w:r w:rsidRPr="004347A9">
        <w:rPr>
          <w:rFonts w:cstheme="minorHAnsi"/>
          <w:bCs/>
        </w:rPr>
        <w:t>zewnętrznego</w:t>
      </w:r>
      <w:r>
        <w:rPr>
          <w:rFonts w:cstheme="minorHAnsi"/>
          <w:bCs/>
        </w:rPr>
        <w:t xml:space="preserve"> w rodzajach i ilościach jak poniżej</w:t>
      </w:r>
      <w:r>
        <w:t xml:space="preserve"> –  </w:t>
      </w:r>
    </w:p>
    <w:p w:rsidR="007441AB" w:rsidRDefault="007441AB" w:rsidP="007441AB">
      <w:pPr>
        <w:pStyle w:val="Bezodstpw"/>
        <w:rPr>
          <w:rFonts w:eastAsia="Calibri"/>
        </w:rPr>
      </w:pPr>
      <w:r>
        <w:t xml:space="preserve">                 dalej </w:t>
      </w:r>
      <w:r w:rsidRPr="00184840">
        <w:t>Towar”:</w:t>
      </w:r>
      <w:r>
        <w:rPr>
          <w:rFonts w:eastAsia="Calibri"/>
        </w:rPr>
        <w:t xml:space="preserve">         </w:t>
      </w:r>
    </w:p>
    <w:p w:rsidR="007441AB" w:rsidRDefault="007441AB" w:rsidP="007441AB">
      <w:pPr>
        <w:pStyle w:val="Bezodstpw"/>
        <w:rPr>
          <w:rFonts w:eastAsia="Calibri"/>
        </w:rPr>
      </w:pPr>
      <w:r>
        <w:rPr>
          <w:rFonts w:eastAsia="Calibri"/>
        </w:rPr>
        <w:t xml:space="preserve">                 </w:t>
      </w:r>
    </w:p>
    <w:tbl>
      <w:tblPr>
        <w:tblStyle w:val="Tabela-Siatka"/>
        <w:tblW w:w="8363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4961"/>
        <w:gridCol w:w="851"/>
        <w:gridCol w:w="1275"/>
        <w:gridCol w:w="1276"/>
      </w:tblGrid>
      <w:tr w:rsidR="007441AB" w:rsidRPr="009406C4" w:rsidTr="007C2BC1">
        <w:trPr>
          <w:trHeight w:val="853"/>
        </w:trPr>
        <w:tc>
          <w:tcPr>
            <w:tcW w:w="4961" w:type="dxa"/>
          </w:tcPr>
          <w:p w:rsidR="007441AB" w:rsidRPr="009406C4" w:rsidRDefault="007441AB" w:rsidP="007C2BC1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9406C4">
              <w:rPr>
                <w:rFonts w:cs="Helvetica"/>
                <w:color w:val="333333"/>
              </w:rPr>
              <w:t>Nazwa materiału</w:t>
            </w:r>
          </w:p>
        </w:tc>
        <w:tc>
          <w:tcPr>
            <w:tcW w:w="851" w:type="dxa"/>
          </w:tcPr>
          <w:p w:rsidR="007441AB" w:rsidRPr="009406C4" w:rsidRDefault="007441AB" w:rsidP="007C2BC1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9406C4">
              <w:rPr>
                <w:rFonts w:cs="Helvetica"/>
                <w:color w:val="333333"/>
              </w:rPr>
              <w:t>Ilość w szt.</w:t>
            </w:r>
          </w:p>
        </w:tc>
        <w:tc>
          <w:tcPr>
            <w:tcW w:w="1275" w:type="dxa"/>
          </w:tcPr>
          <w:p w:rsidR="007441AB" w:rsidRPr="00DD52AB" w:rsidRDefault="007441AB" w:rsidP="007C2BC1">
            <w:pPr>
              <w:keepLines/>
              <w:widowControl w:val="0"/>
              <w:jc w:val="center"/>
              <w:rPr>
                <w:rFonts w:eastAsia="Times New Roman" w:cs="Calibri"/>
                <w:bCs/>
                <w:lang w:eastAsia="pl-PL"/>
              </w:rPr>
            </w:pPr>
            <w:r w:rsidRPr="0087368B">
              <w:rPr>
                <w:bCs/>
                <w:color w:val="FF0000"/>
              </w:rPr>
              <w:t>kod PKWiU</w:t>
            </w:r>
          </w:p>
        </w:tc>
        <w:tc>
          <w:tcPr>
            <w:tcW w:w="1276" w:type="dxa"/>
          </w:tcPr>
          <w:p w:rsidR="007441AB" w:rsidRDefault="007441AB" w:rsidP="007C2BC1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9406C4">
              <w:rPr>
                <w:rFonts w:cs="Helvetica"/>
                <w:color w:val="333333"/>
              </w:rPr>
              <w:t xml:space="preserve">Gwarancja </w:t>
            </w:r>
            <w:r>
              <w:rPr>
                <w:rFonts w:cs="Helvetica"/>
                <w:color w:val="333333"/>
              </w:rPr>
              <w:t xml:space="preserve">    </w:t>
            </w:r>
          </w:p>
          <w:p w:rsidR="007441AB" w:rsidRPr="009406C4" w:rsidRDefault="007441AB" w:rsidP="007C2BC1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 xml:space="preserve">   </w:t>
            </w:r>
            <w:r w:rsidRPr="009406C4">
              <w:rPr>
                <w:rFonts w:cs="Helvetica"/>
                <w:color w:val="333333"/>
              </w:rPr>
              <w:t>m-cy</w:t>
            </w:r>
          </w:p>
        </w:tc>
      </w:tr>
      <w:tr w:rsidR="007441AB" w:rsidRPr="009406C4" w:rsidTr="007C2BC1">
        <w:tc>
          <w:tcPr>
            <w:tcW w:w="4961" w:type="dxa"/>
          </w:tcPr>
          <w:p w:rsidR="007441AB" w:rsidRDefault="007441AB" w:rsidP="007C2BC1">
            <w:pPr>
              <w:spacing w:after="150" w:line="276" w:lineRule="auto"/>
              <w:jc w:val="both"/>
              <w:rPr>
                <w:rFonts w:eastAsia="Calibri"/>
              </w:rPr>
            </w:pPr>
            <w:r>
              <w:rPr>
                <w:rFonts w:cs="Arial"/>
              </w:rPr>
              <w:t>1.1.1.</w:t>
            </w:r>
            <w:r w:rsidRPr="004D53F3">
              <w:rPr>
                <w:rFonts w:eastAsia="Calibri"/>
              </w:rPr>
              <w:t xml:space="preserve">REGENERACJA ZESPÓŁ BĘBNA </w:t>
            </w:r>
          </w:p>
          <w:p w:rsidR="007441AB" w:rsidRPr="002825CE" w:rsidRDefault="007441AB" w:rsidP="007C2BC1">
            <w:pPr>
              <w:spacing w:after="150" w:line="276" w:lineRule="auto"/>
              <w:jc w:val="both"/>
              <w:rPr>
                <w:rFonts w:cs="Arial"/>
              </w:rPr>
            </w:pPr>
            <w:r>
              <w:rPr>
                <w:rFonts w:eastAsia="Calibri"/>
              </w:rPr>
              <w:t xml:space="preserve">          </w:t>
            </w:r>
            <w:r w:rsidRPr="004D53F3">
              <w:rPr>
                <w:rFonts w:eastAsia="Calibri"/>
              </w:rPr>
              <w:t>NIENAPĘD</w:t>
            </w:r>
            <w:r>
              <w:rPr>
                <w:rFonts w:eastAsia="Calibri"/>
              </w:rPr>
              <w:t xml:space="preserve">OWEGO </w:t>
            </w:r>
            <w:r w:rsidRPr="004D53F3">
              <w:rPr>
                <w:rFonts w:eastAsia="Calibri"/>
              </w:rPr>
              <w:t>Ø 400x2000 rys. M380.57-14</w:t>
            </w:r>
            <w:r>
              <w:rPr>
                <w:rFonts w:cs="Arial"/>
              </w:rPr>
              <w:t xml:space="preserve">                      </w:t>
            </w:r>
          </w:p>
        </w:tc>
        <w:tc>
          <w:tcPr>
            <w:tcW w:w="851" w:type="dxa"/>
          </w:tcPr>
          <w:p w:rsidR="007441AB" w:rsidRDefault="007441AB" w:rsidP="007C2BC1">
            <w:pPr>
              <w:pStyle w:val="Akapitzlist"/>
              <w:spacing w:after="150" w:line="276" w:lineRule="auto"/>
              <w:ind w:left="0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 xml:space="preserve"> </w:t>
            </w:r>
          </w:p>
          <w:p w:rsidR="007441AB" w:rsidRPr="009406C4" w:rsidRDefault="007441AB" w:rsidP="007C2BC1">
            <w:pPr>
              <w:pStyle w:val="Akapitzlist"/>
              <w:spacing w:after="150" w:line="276" w:lineRule="auto"/>
              <w:ind w:left="0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 xml:space="preserve">  3</w:t>
            </w:r>
          </w:p>
        </w:tc>
        <w:tc>
          <w:tcPr>
            <w:tcW w:w="1275" w:type="dxa"/>
          </w:tcPr>
          <w:p w:rsidR="007441AB" w:rsidRPr="009406C4" w:rsidRDefault="007441AB" w:rsidP="007C2BC1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276" w:type="dxa"/>
          </w:tcPr>
          <w:p w:rsidR="007441AB" w:rsidRPr="009406C4" w:rsidRDefault="007441AB" w:rsidP="007C2BC1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</w:tr>
      <w:tr w:rsidR="007441AB" w:rsidRPr="009406C4" w:rsidTr="007C2BC1">
        <w:trPr>
          <w:trHeight w:val="933"/>
        </w:trPr>
        <w:tc>
          <w:tcPr>
            <w:tcW w:w="4961" w:type="dxa"/>
          </w:tcPr>
          <w:p w:rsidR="007441AB" w:rsidRDefault="007441AB" w:rsidP="007C2BC1">
            <w:pPr>
              <w:spacing w:after="15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1.1.2.REGENERACJA </w:t>
            </w:r>
            <w:r w:rsidRPr="00B04E84">
              <w:rPr>
                <w:rFonts w:cs="Arial"/>
              </w:rPr>
              <w:t>ZESPÓŁ BĘB</w:t>
            </w:r>
            <w:r>
              <w:rPr>
                <w:rFonts w:cs="Arial"/>
              </w:rPr>
              <w:t xml:space="preserve">NA </w:t>
            </w:r>
          </w:p>
          <w:p w:rsidR="007441AB" w:rsidRDefault="007441AB" w:rsidP="007C2BC1">
            <w:pPr>
              <w:spacing w:after="15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    </w:t>
            </w:r>
            <w:r w:rsidRPr="00B04E84">
              <w:rPr>
                <w:rFonts w:cs="Arial"/>
              </w:rPr>
              <w:t>NIENAPĘD</w:t>
            </w:r>
            <w:r>
              <w:rPr>
                <w:rFonts w:cs="Arial"/>
              </w:rPr>
              <w:t>OWEGO  Ø 5</w:t>
            </w:r>
            <w:r w:rsidRPr="00B04E84">
              <w:rPr>
                <w:rFonts w:cs="Arial"/>
              </w:rPr>
              <w:t>00</w:t>
            </w:r>
            <w:r>
              <w:rPr>
                <w:rFonts w:cs="Arial"/>
              </w:rPr>
              <w:t xml:space="preserve">x2000 rys. M380.57-14                      </w:t>
            </w:r>
          </w:p>
        </w:tc>
        <w:tc>
          <w:tcPr>
            <w:tcW w:w="851" w:type="dxa"/>
          </w:tcPr>
          <w:p w:rsidR="007441AB" w:rsidRDefault="007441AB" w:rsidP="007C2BC1">
            <w:pPr>
              <w:pStyle w:val="Akapitzlist"/>
              <w:spacing w:after="150" w:line="276" w:lineRule="auto"/>
              <w:ind w:left="0"/>
              <w:rPr>
                <w:rFonts w:cs="Helvetica"/>
                <w:color w:val="333333"/>
              </w:rPr>
            </w:pPr>
          </w:p>
          <w:p w:rsidR="007441AB" w:rsidRDefault="007441AB" w:rsidP="007C2BC1">
            <w:pPr>
              <w:pStyle w:val="Akapitzlist"/>
              <w:spacing w:after="150" w:line="276" w:lineRule="auto"/>
              <w:ind w:left="0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 xml:space="preserve">  1</w:t>
            </w:r>
          </w:p>
        </w:tc>
        <w:tc>
          <w:tcPr>
            <w:tcW w:w="1275" w:type="dxa"/>
          </w:tcPr>
          <w:p w:rsidR="007441AB" w:rsidRPr="009406C4" w:rsidRDefault="007441AB" w:rsidP="007C2BC1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276" w:type="dxa"/>
          </w:tcPr>
          <w:p w:rsidR="007441AB" w:rsidRPr="009406C4" w:rsidRDefault="007441AB" w:rsidP="007C2BC1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</w:tr>
    </w:tbl>
    <w:p w:rsidR="007441AB" w:rsidRPr="001261BF" w:rsidRDefault="007441AB" w:rsidP="00362BE5">
      <w:pPr>
        <w:pStyle w:val="Akapitzlist"/>
        <w:numPr>
          <w:ilvl w:val="1"/>
          <w:numId w:val="15"/>
        </w:numPr>
        <w:spacing w:before="240" w:after="240" w:line="276" w:lineRule="auto"/>
        <w:jc w:val="both"/>
        <w:rPr>
          <w:rFonts w:cs="Arial"/>
          <w:b/>
          <w:color w:val="000000"/>
        </w:rPr>
      </w:pPr>
      <w:r w:rsidRPr="001261BF">
        <w:rPr>
          <w:rFonts w:cs="Arial"/>
          <w:b/>
          <w:bCs/>
        </w:rPr>
        <w:t xml:space="preserve">Szczegółowy zakres </w:t>
      </w:r>
      <w:r w:rsidRPr="001261BF">
        <w:rPr>
          <w:rFonts w:cs="Arial"/>
          <w:b/>
          <w:color w:val="000000"/>
        </w:rPr>
        <w:t xml:space="preserve">regeneracji pojedynczego zespołu bębna nienapędowego Ø400 x 2000  </w:t>
      </w:r>
    </w:p>
    <w:p w:rsidR="007441AB" w:rsidRPr="00F0590C" w:rsidRDefault="007441AB" w:rsidP="007441AB">
      <w:pPr>
        <w:pStyle w:val="Akapitzlist"/>
        <w:spacing w:before="240" w:after="240" w:line="276" w:lineRule="auto"/>
        <w:ind w:left="852"/>
        <w:jc w:val="both"/>
        <w:rPr>
          <w:rFonts w:cs="Arial"/>
          <w:b/>
          <w:color w:val="000000"/>
        </w:rPr>
      </w:pPr>
      <w:r w:rsidRPr="001261BF">
        <w:rPr>
          <w:rFonts w:cs="Arial"/>
          <w:b/>
          <w:color w:val="000000"/>
        </w:rPr>
        <w:t>nr rys. M380.57-15 bez wymiany płaszcza stalowego obejmuje</w:t>
      </w:r>
      <w:r w:rsidRPr="00F0590C">
        <w:rPr>
          <w:rFonts w:cs="Arial"/>
          <w:b/>
        </w:rPr>
        <w:t>:</w:t>
      </w:r>
    </w:p>
    <w:p w:rsidR="007441AB" w:rsidRDefault="007441AB" w:rsidP="007441AB">
      <w:pPr>
        <w:pStyle w:val="Tekstpodstawowy"/>
        <w:spacing w:after="0" w:line="276" w:lineRule="auto"/>
        <w:jc w:val="both"/>
        <w:rPr>
          <w:rFonts w:cs="Arial"/>
        </w:rPr>
      </w:pPr>
      <w:r>
        <w:rPr>
          <w:rFonts w:cs="Arial"/>
        </w:rPr>
        <w:t xml:space="preserve">                -  </w:t>
      </w:r>
      <w:r w:rsidRPr="00DF7F06">
        <w:rPr>
          <w:rFonts w:cs="Arial"/>
        </w:rPr>
        <w:t>Odbiór bębnów z magazynu zamawia</w:t>
      </w:r>
      <w:r>
        <w:rPr>
          <w:rFonts w:cs="Arial"/>
        </w:rPr>
        <w:t xml:space="preserve">jącego i ich dostawa po regeneracji do magazynu     </w:t>
      </w:r>
    </w:p>
    <w:p w:rsidR="007441AB" w:rsidRDefault="007441AB" w:rsidP="007441AB">
      <w:pPr>
        <w:pStyle w:val="Tekstpodstawowy"/>
        <w:spacing w:after="0" w:line="276" w:lineRule="auto"/>
        <w:ind w:left="426" w:right="-284"/>
        <w:jc w:val="both"/>
        <w:rPr>
          <w:rFonts w:cs="Arial"/>
          <w:color w:val="000000"/>
        </w:rPr>
      </w:pPr>
      <w:r>
        <w:rPr>
          <w:rFonts w:cs="Arial"/>
        </w:rPr>
        <w:t xml:space="preserve">          zamawiającego.</w:t>
      </w:r>
    </w:p>
    <w:p w:rsidR="007441AB" w:rsidRPr="00DF7F06" w:rsidRDefault="007441AB" w:rsidP="007441AB">
      <w:pPr>
        <w:pStyle w:val="Tekstpodstawowy"/>
        <w:spacing w:after="0"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  -  </w:t>
      </w:r>
      <w:r w:rsidRPr="00DA5F3C">
        <w:rPr>
          <w:rFonts w:cs="Arial"/>
          <w:color w:val="000000"/>
        </w:rPr>
        <w:t xml:space="preserve">Oczyszczenie bębna z resztek węgla, zdjęcie </w:t>
      </w:r>
      <w:r>
        <w:rPr>
          <w:rFonts w:cs="Arial"/>
          <w:color w:val="000000"/>
        </w:rPr>
        <w:t>resztek gumy okładziny Poltegor</w:t>
      </w:r>
      <w:r w:rsidRPr="00DA5F3C">
        <w:rPr>
          <w:rFonts w:cs="Arial"/>
          <w:color w:val="000000"/>
        </w:rPr>
        <w:t xml:space="preserve">. </w:t>
      </w:r>
    </w:p>
    <w:p w:rsidR="007441AB" w:rsidRPr="00DA5F3C" w:rsidRDefault="007441AB" w:rsidP="007441AB">
      <w:pPr>
        <w:pStyle w:val="Tekstpodstawowy"/>
        <w:spacing w:after="0" w:line="276" w:lineRule="auto"/>
        <w:ind w:left="426"/>
        <w:jc w:val="both"/>
        <w:rPr>
          <w:rFonts w:cs="Arial"/>
          <w:b/>
          <w:color w:val="000000"/>
        </w:rPr>
      </w:pPr>
      <w:r>
        <w:rPr>
          <w:rFonts w:cs="Arial"/>
          <w:color w:val="000000"/>
        </w:rPr>
        <w:t xml:space="preserve">       -  </w:t>
      </w:r>
      <w:r w:rsidRPr="00DA5F3C">
        <w:rPr>
          <w:rFonts w:cs="Arial"/>
          <w:color w:val="000000"/>
        </w:rPr>
        <w:t>Demontaż łożyskowania bębna, weryfikacja elementów oraz obudów łożysk</w:t>
      </w:r>
      <w:r>
        <w:rPr>
          <w:rFonts w:cs="Arial"/>
          <w:color w:val="000000"/>
        </w:rPr>
        <w:t>owych</w:t>
      </w:r>
      <w:r w:rsidRPr="00DA5F3C">
        <w:rPr>
          <w:rFonts w:cs="Arial"/>
          <w:color w:val="000000"/>
        </w:rPr>
        <w:t>.</w:t>
      </w:r>
    </w:p>
    <w:p w:rsidR="007441AB" w:rsidRPr="00DA5F3C" w:rsidRDefault="007441AB" w:rsidP="007441AB">
      <w:pPr>
        <w:pStyle w:val="Tekstpodstawowy"/>
        <w:spacing w:after="0" w:line="276" w:lineRule="auto"/>
        <w:jc w:val="both"/>
        <w:rPr>
          <w:rFonts w:cs="Arial"/>
          <w:b/>
          <w:color w:val="000000"/>
        </w:rPr>
      </w:pPr>
      <w:r>
        <w:rPr>
          <w:rFonts w:cs="Arial"/>
          <w:color w:val="000000"/>
        </w:rPr>
        <w:t xml:space="preserve">               -   </w:t>
      </w:r>
      <w:r w:rsidRPr="00DA5F3C">
        <w:rPr>
          <w:rFonts w:cs="Arial"/>
          <w:color w:val="000000"/>
        </w:rPr>
        <w:t>Weryfikacja czopów wału w miejscach osadzenia łożysk.</w:t>
      </w:r>
    </w:p>
    <w:p w:rsidR="007441AB" w:rsidRPr="007B4860" w:rsidRDefault="007441AB" w:rsidP="007441AB">
      <w:pPr>
        <w:pStyle w:val="Tekstpodstawowy"/>
        <w:spacing w:after="0" w:line="276" w:lineRule="auto"/>
        <w:jc w:val="both"/>
        <w:rPr>
          <w:rFonts w:cs="Arial"/>
          <w:b/>
          <w:color w:val="000000"/>
        </w:rPr>
      </w:pPr>
      <w:r>
        <w:rPr>
          <w:rFonts w:cs="Arial"/>
          <w:color w:val="000000"/>
        </w:rPr>
        <w:t xml:space="preserve">               -   </w:t>
      </w:r>
      <w:r w:rsidRPr="00DA5F3C">
        <w:rPr>
          <w:rFonts w:cs="Arial"/>
          <w:color w:val="000000"/>
        </w:rPr>
        <w:t>Regeneracja czopów wału bębna wg dokumentacji technicznej</w:t>
      </w:r>
      <w:r>
        <w:rPr>
          <w:rFonts w:cs="Arial"/>
          <w:color w:val="000000"/>
        </w:rPr>
        <w:t>.</w:t>
      </w:r>
    </w:p>
    <w:p w:rsidR="007441AB" w:rsidRPr="00DA5F3C" w:rsidRDefault="007441AB" w:rsidP="007441AB">
      <w:pPr>
        <w:pStyle w:val="Tekstpodstawowy"/>
        <w:spacing w:after="0" w:line="276" w:lineRule="auto"/>
        <w:jc w:val="both"/>
        <w:rPr>
          <w:rFonts w:cs="Arial"/>
          <w:b/>
          <w:color w:val="000000"/>
        </w:rPr>
      </w:pPr>
      <w:r>
        <w:rPr>
          <w:rFonts w:cs="Arial"/>
          <w:color w:val="000000"/>
        </w:rPr>
        <w:t xml:space="preserve">               -   P</w:t>
      </w:r>
      <w:r w:rsidRPr="00DA5F3C">
        <w:rPr>
          <w:rFonts w:cs="Arial"/>
          <w:color w:val="000000"/>
        </w:rPr>
        <w:t xml:space="preserve">rzygotowanie powierzchni bębna do wulkanizacji nowej okładziny. </w:t>
      </w:r>
    </w:p>
    <w:p w:rsidR="007441AB" w:rsidRDefault="007441AB" w:rsidP="007441AB">
      <w:pPr>
        <w:pStyle w:val="Tekstpodstawowy"/>
        <w:spacing w:after="0"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 -   </w:t>
      </w:r>
      <w:r w:rsidRPr="00DA5F3C">
        <w:rPr>
          <w:rFonts w:cs="Arial"/>
          <w:color w:val="000000"/>
        </w:rPr>
        <w:t>Wykonanie nowej okładziny gumowej trudnozapalnej typu Poltegor</w:t>
      </w:r>
      <w:r>
        <w:rPr>
          <w:rFonts w:cs="Arial"/>
          <w:color w:val="000000"/>
        </w:rPr>
        <w:t xml:space="preserve">, dla strefy 22 zagrożenia </w:t>
      </w:r>
    </w:p>
    <w:p w:rsidR="007441AB" w:rsidRDefault="007441AB" w:rsidP="007441AB">
      <w:pPr>
        <w:pStyle w:val="Tekstpodstawowy"/>
        <w:spacing w:after="0"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     wybuchowego, </w:t>
      </w:r>
      <w:r w:rsidRPr="00DA5F3C">
        <w:rPr>
          <w:rFonts w:cs="Arial"/>
          <w:color w:val="000000"/>
        </w:rPr>
        <w:t xml:space="preserve"> metodą wulkanizacji na gorąco o grubości minimum 15 – 20 mm, długość </w:t>
      </w:r>
    </w:p>
    <w:p w:rsidR="007441AB" w:rsidRDefault="007441AB" w:rsidP="007441AB">
      <w:pPr>
        <w:pStyle w:val="Tekstpodstawowy"/>
        <w:spacing w:after="0" w:line="276" w:lineRule="auto"/>
        <w:jc w:val="both"/>
        <w:rPr>
          <w:rFonts w:cs="Arial"/>
          <w:b/>
          <w:color w:val="000000"/>
        </w:rPr>
      </w:pPr>
      <w:r>
        <w:rPr>
          <w:rFonts w:cs="Arial"/>
          <w:color w:val="000000"/>
        </w:rPr>
        <w:t xml:space="preserve">                   </w:t>
      </w:r>
      <w:r w:rsidRPr="00DA5F3C">
        <w:rPr>
          <w:rFonts w:cs="Arial"/>
          <w:color w:val="000000"/>
        </w:rPr>
        <w:t>płaszcza bębna wynosi 1600 mm.</w:t>
      </w:r>
    </w:p>
    <w:p w:rsidR="007441AB" w:rsidRDefault="007441AB" w:rsidP="007441AB">
      <w:pPr>
        <w:pStyle w:val="Tekstpodstawowy"/>
        <w:spacing w:after="0" w:line="276" w:lineRule="auto"/>
        <w:jc w:val="both"/>
        <w:rPr>
          <w:rFonts w:cs="Arial"/>
          <w:color w:val="000000"/>
        </w:rPr>
      </w:pPr>
      <w:r>
        <w:rPr>
          <w:rFonts w:cs="Arial"/>
          <w:b/>
          <w:color w:val="000000"/>
        </w:rPr>
        <w:t xml:space="preserve">                - </w:t>
      </w:r>
      <w:r w:rsidRPr="00DA5F3C">
        <w:rPr>
          <w:rFonts w:cs="Arial"/>
          <w:color w:val="000000"/>
        </w:rPr>
        <w:t xml:space="preserve">Regeneracja otworu obudów łożyskowych, wykonanie i wymiana uszkodzonych </w:t>
      </w:r>
      <w:r>
        <w:rPr>
          <w:rFonts w:cs="Arial"/>
          <w:color w:val="000000"/>
        </w:rPr>
        <w:t xml:space="preserve">tulei </w:t>
      </w:r>
    </w:p>
    <w:p w:rsidR="007441AB" w:rsidRPr="00DA5F3C" w:rsidRDefault="007441AB" w:rsidP="007441AB">
      <w:pPr>
        <w:pStyle w:val="Tekstpodstawowy"/>
        <w:spacing w:after="0" w:line="276" w:lineRule="auto"/>
        <w:jc w:val="both"/>
        <w:rPr>
          <w:rFonts w:cs="Arial"/>
          <w:b/>
          <w:color w:val="000000"/>
        </w:rPr>
      </w:pPr>
      <w:r>
        <w:rPr>
          <w:rFonts w:cs="Arial"/>
          <w:color w:val="000000"/>
        </w:rPr>
        <w:t xml:space="preserve">                  i </w:t>
      </w:r>
      <w:r w:rsidRPr="00DA5F3C">
        <w:rPr>
          <w:rFonts w:cs="Arial"/>
          <w:color w:val="000000"/>
        </w:rPr>
        <w:t>pokryw labiryntowych – komplet.</w:t>
      </w:r>
    </w:p>
    <w:p w:rsidR="007441AB" w:rsidRDefault="007441AB" w:rsidP="007441AB">
      <w:pPr>
        <w:pStyle w:val="Tekstpodstawowy"/>
        <w:spacing w:after="0"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 -  </w:t>
      </w:r>
      <w:r w:rsidRPr="00DA5F3C">
        <w:rPr>
          <w:rFonts w:cs="Arial"/>
          <w:color w:val="000000"/>
        </w:rPr>
        <w:t xml:space="preserve">Montaż łożyskowania bębna w wersji 1xL, 1xS, z wymianą na nowe 2 sztuk łożysk nr 22316, </w:t>
      </w:r>
    </w:p>
    <w:p w:rsidR="007441AB" w:rsidRPr="00DA5F3C" w:rsidRDefault="007441AB" w:rsidP="007441AB">
      <w:pPr>
        <w:pStyle w:val="Tekstpodstawowy"/>
        <w:spacing w:after="0" w:line="276" w:lineRule="auto"/>
        <w:jc w:val="both"/>
        <w:rPr>
          <w:rFonts w:cs="Arial"/>
          <w:b/>
          <w:color w:val="000000"/>
        </w:rPr>
      </w:pPr>
      <w:r>
        <w:rPr>
          <w:rFonts w:cs="Arial"/>
          <w:color w:val="000000"/>
        </w:rPr>
        <w:t xml:space="preserve">                   </w:t>
      </w:r>
      <w:r w:rsidRPr="00DA5F3C">
        <w:rPr>
          <w:rFonts w:cs="Arial"/>
          <w:color w:val="000000"/>
        </w:rPr>
        <w:t xml:space="preserve">wymiana </w:t>
      </w:r>
      <w:r>
        <w:rPr>
          <w:rFonts w:cs="Arial"/>
          <w:color w:val="000000"/>
        </w:rPr>
        <w:t xml:space="preserve">na nowe </w:t>
      </w:r>
      <w:r w:rsidRPr="00DA5F3C">
        <w:rPr>
          <w:rFonts w:cs="Arial"/>
          <w:color w:val="000000"/>
        </w:rPr>
        <w:t>uszczelnień, pełne smarowanie łożysk.</w:t>
      </w:r>
    </w:p>
    <w:p w:rsidR="007441AB" w:rsidRPr="00DA5F3C" w:rsidRDefault="007441AB" w:rsidP="007441AB">
      <w:pPr>
        <w:pStyle w:val="Tekstpodstawowy"/>
        <w:spacing w:after="0" w:line="276" w:lineRule="auto"/>
        <w:jc w:val="both"/>
        <w:rPr>
          <w:rFonts w:cs="Arial"/>
          <w:b/>
          <w:color w:val="000000"/>
        </w:rPr>
      </w:pPr>
      <w:r>
        <w:rPr>
          <w:rFonts w:cs="Arial"/>
          <w:color w:val="000000"/>
        </w:rPr>
        <w:t xml:space="preserve">               -  </w:t>
      </w:r>
      <w:r w:rsidRPr="00DA5F3C">
        <w:rPr>
          <w:rFonts w:cs="Arial"/>
          <w:color w:val="000000"/>
        </w:rPr>
        <w:t>Sprawdzenie wyważenia statycznego bębna.</w:t>
      </w:r>
    </w:p>
    <w:p w:rsidR="007441AB" w:rsidRDefault="007441AB" w:rsidP="007441AB">
      <w:pPr>
        <w:pStyle w:val="Tekstpodstawowy"/>
        <w:spacing w:after="0"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               - </w:t>
      </w:r>
      <w:r w:rsidRPr="00DA5F3C">
        <w:rPr>
          <w:rFonts w:cs="Arial"/>
          <w:color w:val="000000"/>
        </w:rPr>
        <w:t xml:space="preserve">Zabezpieczenie antykorozyjne elementów bębna przez piaskowanie powierzchni do 2 </w:t>
      </w:r>
    </w:p>
    <w:p w:rsidR="007441AB" w:rsidRDefault="007441AB" w:rsidP="007441AB">
      <w:pPr>
        <w:pStyle w:val="Tekstpodstawowy"/>
        <w:spacing w:after="0"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   </w:t>
      </w:r>
      <w:r w:rsidRPr="00DA5F3C">
        <w:rPr>
          <w:rFonts w:cs="Arial"/>
          <w:color w:val="000000"/>
        </w:rPr>
        <w:t xml:space="preserve">stopnia czystości, dwukrotne malowanie farbą podkładową oraz przynajmniej jednokrotne </w:t>
      </w:r>
    </w:p>
    <w:p w:rsidR="007441AB" w:rsidRDefault="007441AB" w:rsidP="007441AB">
      <w:pPr>
        <w:pStyle w:val="Tekstpodstawowy"/>
        <w:spacing w:after="0"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   </w:t>
      </w:r>
      <w:r w:rsidRPr="00DA5F3C">
        <w:rPr>
          <w:rFonts w:cs="Arial"/>
          <w:color w:val="000000"/>
        </w:rPr>
        <w:t xml:space="preserve">malowanie farbą nawierzchniową epoksydową w kolorze szarym. Całkowita grubość warstw </w:t>
      </w:r>
    </w:p>
    <w:p w:rsidR="007441AB" w:rsidRDefault="007441AB" w:rsidP="007441AB">
      <w:pPr>
        <w:pStyle w:val="Tekstpodstawowy"/>
        <w:spacing w:after="0" w:line="276" w:lineRule="auto"/>
        <w:jc w:val="both"/>
        <w:rPr>
          <w:rFonts w:cs="Arial"/>
          <w:b/>
          <w:color w:val="000000"/>
        </w:rPr>
      </w:pPr>
      <w:r>
        <w:rPr>
          <w:rFonts w:cs="Arial"/>
          <w:color w:val="000000"/>
        </w:rPr>
        <w:t xml:space="preserve">                 </w:t>
      </w:r>
      <w:r w:rsidRPr="00DA5F3C">
        <w:rPr>
          <w:rFonts w:cs="Arial"/>
          <w:color w:val="000000"/>
        </w:rPr>
        <w:t>malarskich powinna wynosić minimum 200μm.</w:t>
      </w:r>
    </w:p>
    <w:p w:rsidR="007441AB" w:rsidRPr="00AA582B" w:rsidRDefault="007441AB" w:rsidP="007441AB">
      <w:pPr>
        <w:spacing w:before="240" w:after="240" w:line="276" w:lineRule="auto"/>
        <w:jc w:val="both"/>
        <w:rPr>
          <w:rFonts w:cs="Arial"/>
          <w:b/>
          <w:bCs/>
        </w:rPr>
      </w:pPr>
      <w:r w:rsidRPr="00DA5F3C">
        <w:rPr>
          <w:rFonts w:cs="Arial"/>
          <w:bCs/>
        </w:rPr>
        <w:t>III</w:t>
      </w:r>
      <w:r w:rsidRPr="00AA582B">
        <w:rPr>
          <w:rFonts w:cs="Arial"/>
          <w:b/>
          <w:bCs/>
        </w:rPr>
        <w:t>. Warunki techniczne wykonania prac regeneracyjnych:</w:t>
      </w:r>
    </w:p>
    <w:p w:rsidR="007441AB" w:rsidRPr="00DA5F3C" w:rsidRDefault="007441AB" w:rsidP="00362BE5">
      <w:pPr>
        <w:pStyle w:val="Tekstpodstawowywcity"/>
        <w:numPr>
          <w:ilvl w:val="0"/>
          <w:numId w:val="10"/>
        </w:numPr>
        <w:spacing w:after="0" w:line="276" w:lineRule="auto"/>
        <w:jc w:val="both"/>
      </w:pPr>
      <w:r w:rsidRPr="00DA5F3C">
        <w:t>Bębny zostaną odebrane do remontu z siedziby Zamawiającego i przetransportowane do siedziby Wykonawcy na koszt i ryzyko Wykonawcy.</w:t>
      </w:r>
    </w:p>
    <w:p w:rsidR="007441AB" w:rsidRPr="00DA5F3C" w:rsidRDefault="007441AB" w:rsidP="00362BE5">
      <w:pPr>
        <w:numPr>
          <w:ilvl w:val="0"/>
          <w:numId w:val="10"/>
        </w:numPr>
        <w:spacing w:after="0" w:line="276" w:lineRule="auto"/>
        <w:jc w:val="both"/>
        <w:rPr>
          <w:rFonts w:cs="Arial"/>
          <w:bCs/>
        </w:rPr>
      </w:pPr>
      <w:r w:rsidRPr="00DA5F3C">
        <w:rPr>
          <w:rFonts w:cs="Arial"/>
          <w:bCs/>
        </w:rPr>
        <w:t>Wszystkie materiały podstawowe oraz pomocnicze niezbędne dla wykonania pełnej i prawidłowej regeneracji bębnów zapewnia Wykonawca.</w:t>
      </w:r>
    </w:p>
    <w:p w:rsidR="007441AB" w:rsidRPr="00DA5F3C" w:rsidRDefault="007441AB" w:rsidP="00362BE5">
      <w:pPr>
        <w:numPr>
          <w:ilvl w:val="0"/>
          <w:numId w:val="10"/>
        </w:numPr>
        <w:spacing w:after="0" w:line="276" w:lineRule="auto"/>
        <w:jc w:val="both"/>
        <w:rPr>
          <w:rFonts w:cs="Arial"/>
          <w:bCs/>
        </w:rPr>
      </w:pPr>
      <w:r w:rsidRPr="00DA5F3C">
        <w:rPr>
          <w:rFonts w:cs="Arial"/>
          <w:bCs/>
        </w:rPr>
        <w:t xml:space="preserve">Przy wymianie łożyskowania należy zastosować łożyska o najwyższej jakości wykonania np. SKF lub NSK. </w:t>
      </w:r>
    </w:p>
    <w:p w:rsidR="007441AB" w:rsidRPr="00DA5F3C" w:rsidRDefault="007441AB" w:rsidP="00362BE5">
      <w:pPr>
        <w:numPr>
          <w:ilvl w:val="0"/>
          <w:numId w:val="10"/>
        </w:numPr>
        <w:spacing w:after="0" w:line="276" w:lineRule="auto"/>
        <w:jc w:val="both"/>
        <w:rPr>
          <w:rFonts w:cs="Arial"/>
          <w:bCs/>
        </w:rPr>
      </w:pPr>
      <w:r w:rsidRPr="00DA5F3C">
        <w:rPr>
          <w:rFonts w:cs="Arial"/>
          <w:bCs/>
        </w:rPr>
        <w:t>W przypadku konieczności zmiany zakresu regeneracji bębna (wykonania dodatkowych elementów), Wykonawca niezwłocznie powiadomi o tym Zamawiającego, przedstawi dokumentację fotograficzną potwierdzającą oraz uzgodni ostateczne warunki techniczne i finansowe zmiany zakresu prac.</w:t>
      </w:r>
    </w:p>
    <w:p w:rsidR="007441AB" w:rsidRPr="00DA5F3C" w:rsidRDefault="007441AB" w:rsidP="00362BE5">
      <w:pPr>
        <w:numPr>
          <w:ilvl w:val="0"/>
          <w:numId w:val="10"/>
        </w:numPr>
        <w:spacing w:after="0" w:line="276" w:lineRule="auto"/>
        <w:jc w:val="both"/>
        <w:rPr>
          <w:rFonts w:cs="Arial"/>
          <w:bCs/>
        </w:rPr>
      </w:pPr>
      <w:r w:rsidRPr="00DA5F3C">
        <w:rPr>
          <w:rFonts w:cs="Arial"/>
          <w:bCs/>
        </w:rPr>
        <w:t xml:space="preserve">Oczekiwany czas wykonania prac regeneracyjnych bębnów wynosi do </w:t>
      </w:r>
      <w:r w:rsidRPr="00DF7F06">
        <w:rPr>
          <w:rFonts w:cs="Arial"/>
          <w:b/>
          <w:bCs/>
        </w:rPr>
        <w:t xml:space="preserve">5 tygodni licząc od dnia ich odebrania od Zamawiającego i nie dłużej niż 6 tygodni od dnia otrzymania </w:t>
      </w:r>
      <w:r>
        <w:rPr>
          <w:rFonts w:cs="Arial"/>
          <w:b/>
          <w:bCs/>
        </w:rPr>
        <w:t>Umowy.</w:t>
      </w:r>
    </w:p>
    <w:p w:rsidR="007441AB" w:rsidRPr="00DA5F3C" w:rsidRDefault="007441AB" w:rsidP="00362BE5">
      <w:pPr>
        <w:numPr>
          <w:ilvl w:val="0"/>
          <w:numId w:val="10"/>
        </w:numPr>
        <w:spacing w:after="0" w:line="276" w:lineRule="auto"/>
        <w:jc w:val="both"/>
        <w:rPr>
          <w:rFonts w:cs="Arial"/>
          <w:bCs/>
        </w:rPr>
      </w:pPr>
      <w:r w:rsidRPr="00DA5F3C">
        <w:rPr>
          <w:rFonts w:cs="Arial"/>
          <w:bCs/>
        </w:rPr>
        <w:t>Uzgodnienia techniczne i finansowe zmian zakresu regeneracji, wydłużają bieg terminu wykonania prac tylko o czas tych uzgodnień.</w:t>
      </w:r>
    </w:p>
    <w:p w:rsidR="007441AB" w:rsidRPr="00DA5F3C" w:rsidRDefault="007441AB" w:rsidP="00362BE5">
      <w:pPr>
        <w:numPr>
          <w:ilvl w:val="0"/>
          <w:numId w:val="10"/>
        </w:numPr>
        <w:spacing w:after="0" w:line="276" w:lineRule="auto"/>
        <w:jc w:val="both"/>
        <w:rPr>
          <w:rFonts w:cs="Arial"/>
          <w:bCs/>
        </w:rPr>
      </w:pPr>
      <w:r w:rsidRPr="00DA5F3C">
        <w:rPr>
          <w:rFonts w:cs="Arial"/>
          <w:bCs/>
        </w:rPr>
        <w:t>Wykonawca bezzwłocznie zawiadomi pisemnie Zamawiającego o zakończeniu regeneracji bębnów oraz dostarczy je na własny koszt i ryzyko do magazynu Zamawiającego.</w:t>
      </w:r>
    </w:p>
    <w:p w:rsidR="007441AB" w:rsidRDefault="007441AB" w:rsidP="00362BE5">
      <w:pPr>
        <w:numPr>
          <w:ilvl w:val="0"/>
          <w:numId w:val="10"/>
        </w:numPr>
        <w:spacing w:after="0" w:line="276" w:lineRule="auto"/>
        <w:jc w:val="both"/>
        <w:rPr>
          <w:rFonts w:cs="Arial"/>
          <w:bCs/>
        </w:rPr>
      </w:pPr>
      <w:r w:rsidRPr="00DA5F3C">
        <w:rPr>
          <w:rFonts w:cs="Arial"/>
          <w:bCs/>
        </w:rPr>
        <w:t xml:space="preserve">Wykonawca oznakuje bęben rozpoznawalnymi cechami Wykonawcy i datą wykonania (rok-miesiąc), dostarczy Zamawiającemu świadectwo jakości wykonania regeneracji dla  bębnów, a w tym także dla okładziny trudnozapalnej </w:t>
      </w:r>
      <w:r>
        <w:rPr>
          <w:rFonts w:cs="Arial"/>
          <w:bCs/>
        </w:rPr>
        <w:t xml:space="preserve">(strefa 22 zagrożenia wybuchem pyłu) </w:t>
      </w:r>
      <w:r w:rsidRPr="00DA5F3C">
        <w:rPr>
          <w:rFonts w:cs="Arial"/>
          <w:bCs/>
        </w:rPr>
        <w:t>oraz dostarczy wraz z dostawą warunki gwarancyjne dla wykonanego zakresu regeneracji.</w:t>
      </w:r>
    </w:p>
    <w:p w:rsidR="007441AB" w:rsidRPr="00C7743E" w:rsidRDefault="007441AB" w:rsidP="007441AB">
      <w:pPr>
        <w:spacing w:before="240" w:after="240" w:line="276" w:lineRule="auto"/>
        <w:ind w:left="492"/>
        <w:jc w:val="both"/>
        <w:rPr>
          <w:rFonts w:cs="Arial"/>
          <w:b/>
          <w:bCs/>
        </w:rPr>
      </w:pPr>
      <w:r>
        <w:rPr>
          <w:rFonts w:cs="Arial"/>
          <w:bCs/>
        </w:rPr>
        <w:t>1.3.</w:t>
      </w:r>
      <w:r w:rsidRPr="00C7743E">
        <w:rPr>
          <w:rFonts w:cs="Arial"/>
          <w:b/>
          <w:bCs/>
        </w:rPr>
        <w:t xml:space="preserve">Szczegółowy  zakres regeneracji pojedynczego zespołu bębna nienapędowego Ø500 x 2000 </w:t>
      </w:r>
    </w:p>
    <w:p w:rsidR="007441AB" w:rsidRPr="00C7743E" w:rsidRDefault="007441AB" w:rsidP="007441AB">
      <w:pPr>
        <w:pStyle w:val="Tekstpodstawowy"/>
        <w:spacing w:after="0" w:line="308" w:lineRule="auto"/>
        <w:jc w:val="both"/>
        <w:rPr>
          <w:rFonts w:cs="Arial"/>
          <w:b/>
          <w:bCs/>
        </w:rPr>
      </w:pPr>
      <w:r w:rsidRPr="00C7743E">
        <w:rPr>
          <w:rFonts w:cs="Arial"/>
          <w:b/>
          <w:bCs/>
        </w:rPr>
        <w:t xml:space="preserve">                  nr rys. M380.57-14 obejmuje:</w:t>
      </w:r>
    </w:p>
    <w:p w:rsidR="007441AB" w:rsidRDefault="007441AB" w:rsidP="007441AB">
      <w:pPr>
        <w:pStyle w:val="Tekstpodstawowy"/>
        <w:spacing w:after="0" w:line="308" w:lineRule="auto"/>
        <w:ind w:left="786"/>
        <w:jc w:val="both"/>
        <w:rPr>
          <w:rFonts w:cs="Arial"/>
        </w:rPr>
      </w:pPr>
      <w:r>
        <w:rPr>
          <w:rFonts w:cs="Arial"/>
        </w:rPr>
        <w:t>- Odbiór bębna</w:t>
      </w:r>
      <w:r w:rsidRPr="00DF7F06">
        <w:rPr>
          <w:rFonts w:cs="Arial"/>
        </w:rPr>
        <w:t xml:space="preserve"> z magazynu zamawia</w:t>
      </w:r>
      <w:r>
        <w:rPr>
          <w:rFonts w:cs="Arial"/>
        </w:rPr>
        <w:t xml:space="preserve">jącego i ich dostawa po regeneracji do magazynu    </w:t>
      </w:r>
    </w:p>
    <w:p w:rsidR="007441AB" w:rsidRPr="00F0590C" w:rsidRDefault="007441AB" w:rsidP="007441AB">
      <w:pPr>
        <w:pStyle w:val="Tekstpodstawowy"/>
        <w:spacing w:after="0" w:line="308" w:lineRule="auto"/>
        <w:jc w:val="both"/>
        <w:rPr>
          <w:rFonts w:cs="Arial"/>
          <w:b/>
          <w:color w:val="000000"/>
        </w:rPr>
      </w:pPr>
      <w:r>
        <w:rPr>
          <w:rFonts w:cs="Arial"/>
        </w:rPr>
        <w:t xml:space="preserve">                  zamawiającego</w:t>
      </w:r>
    </w:p>
    <w:p w:rsidR="007441AB" w:rsidRDefault="007441AB" w:rsidP="007441AB">
      <w:pPr>
        <w:pStyle w:val="Tekstpodstawowy"/>
        <w:spacing w:after="0" w:line="308" w:lineRule="auto"/>
        <w:jc w:val="both"/>
        <w:rPr>
          <w:rFonts w:cs="Arial"/>
          <w:b/>
          <w:color w:val="000000"/>
        </w:rPr>
      </w:pPr>
      <w:r>
        <w:rPr>
          <w:rFonts w:cs="Arial"/>
          <w:color w:val="000000"/>
        </w:rPr>
        <w:t xml:space="preserve">                - </w:t>
      </w:r>
      <w:r w:rsidRPr="0085554C">
        <w:rPr>
          <w:rFonts w:cs="Arial"/>
          <w:color w:val="000000"/>
        </w:rPr>
        <w:t>Oczyszczenie bębna z resztek węgla, zdjęcie r</w:t>
      </w:r>
      <w:r>
        <w:rPr>
          <w:rFonts w:cs="Arial"/>
          <w:color w:val="000000"/>
        </w:rPr>
        <w:t>esztek gumy okładziny Poltegor.</w:t>
      </w:r>
    </w:p>
    <w:p w:rsidR="007441AB" w:rsidRPr="0085554C" w:rsidRDefault="007441AB" w:rsidP="007441AB">
      <w:pPr>
        <w:pStyle w:val="Tekstpodstawowy"/>
        <w:spacing w:after="0" w:line="276" w:lineRule="auto"/>
        <w:jc w:val="both"/>
        <w:rPr>
          <w:rFonts w:cs="Arial"/>
          <w:b/>
          <w:color w:val="000000"/>
        </w:rPr>
      </w:pPr>
      <w:r>
        <w:rPr>
          <w:rFonts w:cs="Arial"/>
          <w:color w:val="000000"/>
        </w:rPr>
        <w:t xml:space="preserve">                - </w:t>
      </w:r>
      <w:r w:rsidRPr="0085554C">
        <w:rPr>
          <w:rFonts w:cs="Arial"/>
          <w:color w:val="000000"/>
        </w:rPr>
        <w:t>Demontaż łożyskowania bębna, weryfikacja elementów oraz obudów łożysk.</w:t>
      </w:r>
    </w:p>
    <w:p w:rsidR="007441AB" w:rsidRPr="00DA5F3C" w:rsidRDefault="007441AB" w:rsidP="007441AB">
      <w:pPr>
        <w:pStyle w:val="Tekstpodstawowy"/>
        <w:spacing w:after="0" w:line="276" w:lineRule="auto"/>
        <w:ind w:left="786"/>
        <w:jc w:val="both"/>
        <w:rPr>
          <w:rFonts w:cs="Arial"/>
          <w:b/>
          <w:color w:val="000000"/>
        </w:rPr>
      </w:pPr>
      <w:r>
        <w:rPr>
          <w:rFonts w:cs="Arial"/>
          <w:color w:val="000000"/>
        </w:rPr>
        <w:t xml:space="preserve">- </w:t>
      </w:r>
      <w:r w:rsidRPr="00DA5F3C">
        <w:rPr>
          <w:rFonts w:cs="Arial"/>
          <w:color w:val="000000"/>
        </w:rPr>
        <w:t>Weryfikacja czopów wału w miejscach osadzenia łożysk.</w:t>
      </w:r>
    </w:p>
    <w:p w:rsidR="007441AB" w:rsidRPr="00DA5F3C" w:rsidRDefault="007441AB" w:rsidP="007441AB">
      <w:pPr>
        <w:pStyle w:val="Tekstpodstawowy"/>
        <w:spacing w:after="0" w:line="276" w:lineRule="auto"/>
        <w:jc w:val="both"/>
        <w:rPr>
          <w:rFonts w:cs="Arial"/>
          <w:b/>
          <w:color w:val="000000"/>
        </w:rPr>
      </w:pPr>
      <w:r>
        <w:rPr>
          <w:rFonts w:cs="Arial"/>
          <w:color w:val="000000"/>
        </w:rPr>
        <w:t xml:space="preserve">                - P</w:t>
      </w:r>
      <w:r w:rsidRPr="00DA5F3C">
        <w:rPr>
          <w:rFonts w:cs="Arial"/>
          <w:color w:val="000000"/>
        </w:rPr>
        <w:t xml:space="preserve">rzygotowanie powierzchni bębna do wulkanizacji nowej okładziny. </w:t>
      </w:r>
    </w:p>
    <w:p w:rsidR="007441AB" w:rsidRPr="007B4860" w:rsidRDefault="007441AB" w:rsidP="007441AB">
      <w:pPr>
        <w:pStyle w:val="Tekstpodstawowy"/>
        <w:spacing w:after="0" w:line="276" w:lineRule="auto"/>
        <w:jc w:val="both"/>
        <w:rPr>
          <w:rFonts w:cs="Arial"/>
          <w:b/>
          <w:color w:val="000000"/>
        </w:rPr>
      </w:pPr>
      <w:r>
        <w:rPr>
          <w:rFonts w:cs="Arial"/>
          <w:color w:val="000000"/>
        </w:rPr>
        <w:t xml:space="preserve">                - </w:t>
      </w:r>
      <w:r w:rsidRPr="00DA5F3C">
        <w:rPr>
          <w:rFonts w:cs="Arial"/>
          <w:color w:val="000000"/>
        </w:rPr>
        <w:t>Regeneracja czopów wału bębna wg dokumentacji technicznej</w:t>
      </w:r>
      <w:r>
        <w:rPr>
          <w:rFonts w:cs="Arial"/>
          <w:color w:val="000000"/>
        </w:rPr>
        <w:t>.</w:t>
      </w:r>
    </w:p>
    <w:p w:rsidR="007441AB" w:rsidRDefault="007441AB" w:rsidP="007441AB">
      <w:pPr>
        <w:pStyle w:val="Tekstpodstawowy"/>
        <w:spacing w:after="0"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  - </w:t>
      </w:r>
      <w:r w:rsidRPr="00DA5F3C">
        <w:rPr>
          <w:rFonts w:cs="Arial"/>
          <w:color w:val="000000"/>
        </w:rPr>
        <w:t>Wykonanie nowej okładziny gumowej trudnozapalnej typu Poltegor</w:t>
      </w:r>
      <w:r>
        <w:rPr>
          <w:rFonts w:cs="Arial"/>
          <w:color w:val="000000"/>
        </w:rPr>
        <w:t xml:space="preserve">, dla strefy 22 zagrożenia </w:t>
      </w:r>
    </w:p>
    <w:p w:rsidR="007441AB" w:rsidRDefault="007441AB" w:rsidP="007441AB">
      <w:pPr>
        <w:pStyle w:val="Tekstpodstawowy"/>
        <w:spacing w:after="0"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    wybuchowego, </w:t>
      </w:r>
      <w:r w:rsidRPr="00DA5F3C">
        <w:rPr>
          <w:rFonts w:cs="Arial"/>
          <w:color w:val="000000"/>
        </w:rPr>
        <w:t xml:space="preserve"> metodą wulkanizacji na gorąco o grubości minimum 15 – 20 mm, długość </w:t>
      </w:r>
    </w:p>
    <w:p w:rsidR="007441AB" w:rsidRPr="00DA5F3C" w:rsidRDefault="007441AB" w:rsidP="007441AB">
      <w:pPr>
        <w:pStyle w:val="Tekstpodstawowy"/>
        <w:spacing w:after="0" w:line="276" w:lineRule="auto"/>
        <w:jc w:val="both"/>
        <w:rPr>
          <w:rFonts w:cs="Arial"/>
          <w:b/>
          <w:color w:val="000000"/>
        </w:rPr>
      </w:pPr>
      <w:r>
        <w:rPr>
          <w:rFonts w:cs="Arial"/>
          <w:color w:val="000000"/>
        </w:rPr>
        <w:t xml:space="preserve">                  </w:t>
      </w:r>
      <w:r w:rsidRPr="00DA5F3C">
        <w:rPr>
          <w:rFonts w:cs="Arial"/>
          <w:color w:val="000000"/>
        </w:rPr>
        <w:t>płaszcza bębna wynosi 1600 mm.</w:t>
      </w:r>
    </w:p>
    <w:p w:rsidR="007441AB" w:rsidRDefault="007441AB" w:rsidP="007441AB">
      <w:pPr>
        <w:pStyle w:val="Tekstpodstawowy"/>
        <w:spacing w:after="0"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  - </w:t>
      </w:r>
      <w:r w:rsidRPr="00DA5F3C">
        <w:rPr>
          <w:rFonts w:cs="Arial"/>
          <w:color w:val="000000"/>
        </w:rPr>
        <w:t xml:space="preserve">Regeneracja otworu obudów łożyskowych, wykonanie i wymiana uszkodzonych </w:t>
      </w:r>
      <w:r>
        <w:rPr>
          <w:rFonts w:cs="Arial"/>
          <w:color w:val="000000"/>
        </w:rPr>
        <w:t>tulei</w:t>
      </w:r>
    </w:p>
    <w:p w:rsidR="007441AB" w:rsidRPr="00DA5F3C" w:rsidRDefault="007441AB" w:rsidP="007441AB">
      <w:pPr>
        <w:pStyle w:val="Tekstpodstawowy"/>
        <w:spacing w:after="0" w:line="276" w:lineRule="auto"/>
        <w:jc w:val="both"/>
        <w:rPr>
          <w:rFonts w:cs="Arial"/>
          <w:b/>
          <w:color w:val="000000"/>
        </w:rPr>
      </w:pPr>
      <w:r>
        <w:rPr>
          <w:rFonts w:cs="Arial"/>
          <w:color w:val="000000"/>
        </w:rPr>
        <w:t xml:space="preserve">                  i </w:t>
      </w:r>
      <w:r w:rsidRPr="00DA5F3C">
        <w:rPr>
          <w:rFonts w:cs="Arial"/>
          <w:color w:val="000000"/>
        </w:rPr>
        <w:t>pokryw labiryntowych – komplet.</w:t>
      </w:r>
    </w:p>
    <w:p w:rsidR="007441AB" w:rsidRDefault="007441AB" w:rsidP="007441AB">
      <w:pPr>
        <w:pStyle w:val="Tekstpodstawowy"/>
        <w:spacing w:after="0"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   - </w:t>
      </w:r>
      <w:r w:rsidRPr="00DA5F3C">
        <w:rPr>
          <w:rFonts w:cs="Arial"/>
          <w:color w:val="000000"/>
        </w:rPr>
        <w:t xml:space="preserve">Montaż łożyskowania bębna w wersji 1xL, 1xS, z wymianą na nowe 2 sztuk łożysk nr 22316, </w:t>
      </w:r>
    </w:p>
    <w:p w:rsidR="007441AB" w:rsidRPr="00DA5F3C" w:rsidRDefault="007441AB" w:rsidP="007441AB">
      <w:pPr>
        <w:pStyle w:val="Tekstpodstawowy"/>
        <w:spacing w:after="0" w:line="276" w:lineRule="auto"/>
        <w:jc w:val="both"/>
        <w:rPr>
          <w:rFonts w:cs="Arial"/>
          <w:b/>
          <w:color w:val="000000"/>
        </w:rPr>
      </w:pPr>
      <w:r>
        <w:rPr>
          <w:rFonts w:cs="Arial"/>
          <w:color w:val="000000"/>
        </w:rPr>
        <w:t xml:space="preserve">                    </w:t>
      </w:r>
      <w:r w:rsidRPr="00DA5F3C">
        <w:rPr>
          <w:rFonts w:cs="Arial"/>
          <w:color w:val="000000"/>
        </w:rPr>
        <w:t xml:space="preserve">wymiana </w:t>
      </w:r>
      <w:r>
        <w:rPr>
          <w:rFonts w:cs="Arial"/>
          <w:color w:val="000000"/>
        </w:rPr>
        <w:t xml:space="preserve">na nowe </w:t>
      </w:r>
      <w:r w:rsidRPr="00DA5F3C">
        <w:rPr>
          <w:rFonts w:cs="Arial"/>
          <w:color w:val="000000"/>
        </w:rPr>
        <w:t>uszczelnień, pełne smarowanie łożysk.</w:t>
      </w:r>
    </w:p>
    <w:p w:rsidR="007441AB" w:rsidRPr="00DA5F3C" w:rsidRDefault="007441AB" w:rsidP="007441AB">
      <w:pPr>
        <w:pStyle w:val="Tekstpodstawowy"/>
        <w:spacing w:after="0" w:line="276" w:lineRule="auto"/>
        <w:jc w:val="both"/>
        <w:rPr>
          <w:rFonts w:cs="Arial"/>
          <w:b/>
          <w:color w:val="000000"/>
        </w:rPr>
      </w:pPr>
      <w:r>
        <w:rPr>
          <w:rFonts w:cs="Arial"/>
          <w:color w:val="000000"/>
        </w:rPr>
        <w:lastRenderedPageBreak/>
        <w:t xml:space="preserve">                 - </w:t>
      </w:r>
      <w:r w:rsidRPr="00DA5F3C">
        <w:rPr>
          <w:rFonts w:cs="Arial"/>
          <w:color w:val="000000"/>
        </w:rPr>
        <w:t>Sprawdzenie wyważenia statycznego bębna.</w:t>
      </w:r>
    </w:p>
    <w:p w:rsidR="007441AB" w:rsidRDefault="007441AB" w:rsidP="007441AB">
      <w:pPr>
        <w:pStyle w:val="Tekstpodstawowy"/>
        <w:spacing w:after="0"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   - </w:t>
      </w:r>
      <w:r w:rsidRPr="00DA5F3C">
        <w:rPr>
          <w:rFonts w:cs="Arial"/>
          <w:color w:val="000000"/>
        </w:rPr>
        <w:t xml:space="preserve">Zabezpieczenie antykorozyjne elementów bębna przez piaskowanie powierzchni do 2 </w:t>
      </w:r>
    </w:p>
    <w:p w:rsidR="007441AB" w:rsidRDefault="007441AB" w:rsidP="007441AB">
      <w:pPr>
        <w:pStyle w:val="Tekstpodstawowy"/>
        <w:spacing w:after="0"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     </w:t>
      </w:r>
      <w:r w:rsidRPr="00DA5F3C">
        <w:rPr>
          <w:rFonts w:cs="Arial"/>
          <w:color w:val="000000"/>
        </w:rPr>
        <w:t xml:space="preserve">stopnia czystości, dwukrotne malowanie farbą podkładową oraz przynajmniej jednokrotne </w:t>
      </w:r>
    </w:p>
    <w:p w:rsidR="007441AB" w:rsidRDefault="007441AB" w:rsidP="007441AB">
      <w:pPr>
        <w:pStyle w:val="Tekstpodstawowy"/>
        <w:spacing w:after="0"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     </w:t>
      </w:r>
      <w:r w:rsidRPr="00DA5F3C">
        <w:rPr>
          <w:rFonts w:cs="Arial"/>
          <w:color w:val="000000"/>
        </w:rPr>
        <w:t xml:space="preserve">malowanie farbą nawierzchniową epoksydową w kolorze szarym. Całkowita grubość warstw </w:t>
      </w:r>
    </w:p>
    <w:p w:rsidR="007441AB" w:rsidRDefault="007441AB" w:rsidP="007441AB">
      <w:pPr>
        <w:pStyle w:val="Tekstpodstawowy"/>
        <w:spacing w:after="0" w:line="276" w:lineRule="auto"/>
        <w:jc w:val="both"/>
        <w:rPr>
          <w:rFonts w:cs="Arial"/>
          <w:b/>
          <w:color w:val="000000"/>
        </w:rPr>
      </w:pPr>
      <w:r>
        <w:rPr>
          <w:rFonts w:cs="Arial"/>
          <w:color w:val="000000"/>
        </w:rPr>
        <w:t xml:space="preserve">                   </w:t>
      </w:r>
      <w:r w:rsidRPr="00DA5F3C">
        <w:rPr>
          <w:rFonts w:cs="Arial"/>
          <w:color w:val="000000"/>
        </w:rPr>
        <w:t>malarskich powinna wynosić minimum 200μm.</w:t>
      </w:r>
    </w:p>
    <w:p w:rsidR="007441AB" w:rsidRPr="00AA582B" w:rsidRDefault="007441AB" w:rsidP="007441AB">
      <w:pPr>
        <w:spacing w:before="240" w:after="240" w:line="276" w:lineRule="auto"/>
        <w:jc w:val="both"/>
        <w:rPr>
          <w:rFonts w:cs="Arial"/>
          <w:b/>
          <w:bCs/>
        </w:rPr>
      </w:pPr>
      <w:r w:rsidRPr="00DA5F3C">
        <w:rPr>
          <w:rFonts w:cs="Arial"/>
          <w:bCs/>
        </w:rPr>
        <w:t>III</w:t>
      </w:r>
      <w:r w:rsidRPr="00AA582B">
        <w:rPr>
          <w:rFonts w:cs="Arial"/>
          <w:b/>
          <w:bCs/>
        </w:rPr>
        <w:t>. Warunki techniczne wykonania prac regeneracyjnych:</w:t>
      </w:r>
    </w:p>
    <w:p w:rsidR="007441AB" w:rsidRPr="00DA5F3C" w:rsidRDefault="007441AB" w:rsidP="00362BE5">
      <w:pPr>
        <w:pStyle w:val="Tekstpodstawowywcity"/>
        <w:numPr>
          <w:ilvl w:val="0"/>
          <w:numId w:val="14"/>
        </w:numPr>
        <w:spacing w:after="0" w:line="276" w:lineRule="auto"/>
        <w:jc w:val="both"/>
      </w:pPr>
      <w:r w:rsidRPr="00DA5F3C">
        <w:t>Bęb</w:t>
      </w:r>
      <w:r>
        <w:t>e</w:t>
      </w:r>
      <w:r w:rsidRPr="00DA5F3C">
        <w:t>n zostan</w:t>
      </w:r>
      <w:r>
        <w:t>ie</w:t>
      </w:r>
      <w:r w:rsidRPr="00DA5F3C">
        <w:t xml:space="preserve"> odebran</w:t>
      </w:r>
      <w:r>
        <w:t>y</w:t>
      </w:r>
      <w:r w:rsidRPr="00DA5F3C">
        <w:t xml:space="preserve"> do </w:t>
      </w:r>
      <w:r>
        <w:t xml:space="preserve">wykonania regeneracji warsztatowej </w:t>
      </w:r>
      <w:r w:rsidRPr="00DA5F3C">
        <w:t>z siedziby Zamawiającego i przetransportowan</w:t>
      </w:r>
      <w:r>
        <w:t>y</w:t>
      </w:r>
      <w:r w:rsidRPr="00DA5F3C">
        <w:t xml:space="preserve"> do siedziby Wykonawcy na koszt i ryzyko Wykonawcy.</w:t>
      </w:r>
    </w:p>
    <w:p w:rsidR="007441AB" w:rsidRPr="00DA5F3C" w:rsidRDefault="007441AB" w:rsidP="00362BE5">
      <w:pPr>
        <w:pStyle w:val="Tekstpodstawowywcity"/>
        <w:numPr>
          <w:ilvl w:val="0"/>
          <w:numId w:val="14"/>
        </w:numPr>
        <w:spacing w:after="0" w:line="276" w:lineRule="auto"/>
        <w:jc w:val="both"/>
        <w:rPr>
          <w:rFonts w:cs="Arial"/>
          <w:bCs/>
        </w:rPr>
      </w:pPr>
      <w:r w:rsidRPr="00DA5F3C">
        <w:rPr>
          <w:rFonts w:cs="Arial"/>
          <w:bCs/>
        </w:rPr>
        <w:t>Wszystkie materiały podstawowe oraz pomocnicze niezbędne dla wykonania pełnej i prawidłowej regeneracji bębn</w:t>
      </w:r>
      <w:r>
        <w:rPr>
          <w:rFonts w:cs="Arial"/>
          <w:bCs/>
        </w:rPr>
        <w:t>a</w:t>
      </w:r>
      <w:r w:rsidRPr="00DA5F3C">
        <w:rPr>
          <w:rFonts w:cs="Arial"/>
          <w:bCs/>
        </w:rPr>
        <w:t xml:space="preserve"> zapewnia Wykonawca.</w:t>
      </w:r>
    </w:p>
    <w:p w:rsidR="007441AB" w:rsidRPr="00F0590C" w:rsidRDefault="007441AB" w:rsidP="00362BE5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="Arial"/>
          <w:bCs/>
        </w:rPr>
      </w:pPr>
      <w:r w:rsidRPr="00F0590C">
        <w:rPr>
          <w:rFonts w:cs="Arial"/>
          <w:bCs/>
        </w:rPr>
        <w:t xml:space="preserve">Przy wymianie łożyskowania należy zastosować łożyska o najwyższej jakości wykonania np. SKF lub NSK. </w:t>
      </w:r>
    </w:p>
    <w:p w:rsidR="007441AB" w:rsidRPr="00DA5F3C" w:rsidRDefault="007441AB" w:rsidP="00362BE5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="Arial"/>
          <w:bCs/>
        </w:rPr>
      </w:pPr>
      <w:r w:rsidRPr="00DA5F3C">
        <w:rPr>
          <w:rFonts w:cs="Arial"/>
          <w:bCs/>
        </w:rPr>
        <w:t>W przypadku konieczności zmiany zakresu regeneracji bębna (wykonania dodatkowych elementów), Wykonawca niezwłocznie powiadomi o tym Zamawiającego, przedstawi dokumentację fotograficzną potwierdzającą oraz uzgodni ostateczne warunki techniczne i finansowe zmiany zakresu prac.</w:t>
      </w:r>
    </w:p>
    <w:p w:rsidR="007441AB" w:rsidRPr="00DA5F3C" w:rsidRDefault="007441AB" w:rsidP="00362BE5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="Arial"/>
          <w:bCs/>
        </w:rPr>
      </w:pPr>
      <w:r w:rsidRPr="00DA5F3C">
        <w:rPr>
          <w:rFonts w:cs="Arial"/>
          <w:bCs/>
        </w:rPr>
        <w:t>Oczekiwany czas wykonania prac regeneracyjnych bębn</w:t>
      </w:r>
      <w:r>
        <w:rPr>
          <w:rFonts w:cs="Arial"/>
          <w:bCs/>
        </w:rPr>
        <w:t>a</w:t>
      </w:r>
      <w:r w:rsidRPr="00DA5F3C">
        <w:rPr>
          <w:rFonts w:cs="Arial"/>
          <w:bCs/>
        </w:rPr>
        <w:t xml:space="preserve"> wynosi do </w:t>
      </w:r>
      <w:r w:rsidRPr="00040D2F">
        <w:rPr>
          <w:rFonts w:cs="Arial"/>
          <w:b/>
          <w:bCs/>
        </w:rPr>
        <w:t xml:space="preserve">5 tygodni licząc od dnia ich odebrania od Zamawiającego i nie dłużej niż 6 tygodni od dnia otrzymania </w:t>
      </w:r>
      <w:r>
        <w:rPr>
          <w:rFonts w:cs="Arial"/>
          <w:b/>
          <w:bCs/>
        </w:rPr>
        <w:t>Umowy</w:t>
      </w:r>
      <w:r w:rsidRPr="00DA5F3C">
        <w:rPr>
          <w:rFonts w:cs="Arial"/>
          <w:bCs/>
        </w:rPr>
        <w:t>.</w:t>
      </w:r>
    </w:p>
    <w:p w:rsidR="007441AB" w:rsidRPr="00DA5F3C" w:rsidRDefault="007441AB" w:rsidP="00362BE5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="Arial"/>
          <w:bCs/>
        </w:rPr>
      </w:pPr>
      <w:r w:rsidRPr="00DA5F3C">
        <w:rPr>
          <w:rFonts w:cs="Arial"/>
          <w:bCs/>
        </w:rPr>
        <w:t>Uzgodnienia techniczne i finansowe zmian zakresu regeneracji, wydłużają bieg terminu wykonania prac tylko o czas tych uzgodnień.</w:t>
      </w:r>
    </w:p>
    <w:p w:rsidR="007441AB" w:rsidRPr="00F0590C" w:rsidRDefault="007441AB" w:rsidP="00362BE5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="Arial"/>
          <w:bCs/>
        </w:rPr>
      </w:pPr>
      <w:r w:rsidRPr="00F0590C">
        <w:rPr>
          <w:rFonts w:cs="Arial"/>
          <w:bCs/>
        </w:rPr>
        <w:t>Wykonawca bezzwłocznie zawiadomi pisemnie Zamawiającego o zakończeniu regeneracji bębnów oraz dostarczy je na własny koszt i ryzyko do magazynu Zamawiającego.</w:t>
      </w:r>
    </w:p>
    <w:p w:rsidR="007441AB" w:rsidRPr="00DA5F3C" w:rsidRDefault="007441AB" w:rsidP="00362BE5">
      <w:pPr>
        <w:numPr>
          <w:ilvl w:val="0"/>
          <w:numId w:val="14"/>
        </w:numPr>
        <w:spacing w:after="0" w:line="276" w:lineRule="auto"/>
        <w:jc w:val="both"/>
        <w:rPr>
          <w:rFonts w:cs="Arial"/>
          <w:bCs/>
        </w:rPr>
      </w:pPr>
      <w:r w:rsidRPr="00DA5F3C">
        <w:rPr>
          <w:rFonts w:cs="Arial"/>
          <w:bCs/>
        </w:rPr>
        <w:t xml:space="preserve">Wykonawca oznakuje bęben rozpoznawalnymi cechami Wykonawcy i datą wykonania (rok-miesiąc), dostarczy Zamawiającemu świadectwo jakości wykonania regeneracji dla  bębnów, a w tym także dla okładziny trudnozapalnej </w:t>
      </w:r>
      <w:r>
        <w:rPr>
          <w:rFonts w:cs="Arial"/>
          <w:bCs/>
        </w:rPr>
        <w:t xml:space="preserve">(strefa 22 zagrożenia wybuchem pyłu) </w:t>
      </w:r>
      <w:r w:rsidRPr="00DA5F3C">
        <w:rPr>
          <w:rFonts w:cs="Arial"/>
          <w:bCs/>
        </w:rPr>
        <w:t>oraz dostarczy wraz z dostawą warunki gwarancyjne dla wykonanego zakresu regeneracji.</w:t>
      </w:r>
    </w:p>
    <w:p w:rsidR="007441AB" w:rsidRDefault="007441AB" w:rsidP="007441AB">
      <w:pPr>
        <w:pStyle w:val="Bezodstpw"/>
        <w:rPr>
          <w:rFonts w:cs="Arial"/>
          <w:bCs/>
        </w:rPr>
      </w:pPr>
      <w:r>
        <w:rPr>
          <w:rFonts w:eastAsia="Calibri"/>
        </w:rPr>
        <w:t xml:space="preserve">      </w:t>
      </w:r>
      <w:r w:rsidRPr="00374AC5">
        <w:rPr>
          <w:rFonts w:eastAsia="Calibri"/>
          <w:b/>
        </w:rPr>
        <w:t>1.4</w:t>
      </w:r>
      <w:r>
        <w:rPr>
          <w:rFonts w:eastAsia="Calibri"/>
        </w:rPr>
        <w:t xml:space="preserve">. </w:t>
      </w:r>
      <w:r w:rsidRPr="00DE0B4D">
        <w:rPr>
          <w:rFonts w:cs="Arial"/>
          <w:bCs/>
        </w:rPr>
        <w:t xml:space="preserve">Szczegółowe parametry techniczne Towaru: dostarczone materiały będą spełniać wymogi </w:t>
      </w:r>
    </w:p>
    <w:p w:rsidR="007441AB" w:rsidRDefault="007441AB" w:rsidP="007441AB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cs="Arial"/>
          <w:bCs/>
        </w:rPr>
        <w:t xml:space="preserve">              </w:t>
      </w:r>
      <w:r w:rsidRPr="00DE0B4D">
        <w:rPr>
          <w:rFonts w:cs="Arial"/>
          <w:bCs/>
        </w:rPr>
        <w:t xml:space="preserve">dla </w:t>
      </w:r>
      <w:r>
        <w:rPr>
          <w:rFonts w:cs="Arial"/>
          <w:bCs/>
        </w:rPr>
        <w:t xml:space="preserve">tego typu materiałów, </w:t>
      </w:r>
      <w:r>
        <w:t xml:space="preserve">potwierdzone stosownymi </w:t>
      </w:r>
      <w:r w:rsidRPr="00E26CBF">
        <w:t>atest</w:t>
      </w:r>
      <w:r>
        <w:t>ami</w:t>
      </w:r>
      <w:r w:rsidRPr="00E26CBF">
        <w:t>, certyfikat</w:t>
      </w:r>
      <w:r>
        <w:t xml:space="preserve">ami na </w:t>
      </w:r>
    </w:p>
    <w:p w:rsidR="007441AB" w:rsidRDefault="007441AB" w:rsidP="007441AB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</w:rPr>
      </w:pPr>
      <w:r>
        <w:t xml:space="preserve">              zastosowane materiały, </w:t>
      </w:r>
      <w:r>
        <w:rPr>
          <w:rFonts w:cs="Courier New"/>
          <w:color w:val="000000"/>
        </w:rPr>
        <w:t>deklaracjami</w:t>
      </w:r>
      <w:r w:rsidRPr="004F1719">
        <w:rPr>
          <w:rFonts w:cs="Courier New"/>
          <w:color w:val="000000"/>
        </w:rPr>
        <w:t xml:space="preserve"> zgodności do stosowania zespołu bębna dla 22 strefy </w:t>
      </w:r>
    </w:p>
    <w:p w:rsidR="007441AB" w:rsidRDefault="007441AB" w:rsidP="007441AB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cs="Courier New"/>
          <w:color w:val="000000"/>
        </w:rPr>
        <w:t xml:space="preserve">              </w:t>
      </w:r>
      <w:r w:rsidRPr="004F1719">
        <w:rPr>
          <w:rFonts w:cs="Courier New"/>
          <w:color w:val="000000"/>
        </w:rPr>
        <w:t xml:space="preserve">zagrożenia wybuchem. </w:t>
      </w:r>
      <w:r w:rsidRPr="00246DCF">
        <w:rPr>
          <w:rFonts w:cs="Arial"/>
          <w:lang w:eastAsia="ja-JP"/>
        </w:rPr>
        <w:t xml:space="preserve">W przypadku </w:t>
      </w:r>
      <w:r w:rsidRPr="00246DCF">
        <w:t xml:space="preserve">wymagalności zarejestrowania dostarczonych urządzeń </w:t>
      </w:r>
    </w:p>
    <w:p w:rsidR="007441AB" w:rsidRDefault="007441AB" w:rsidP="007441AB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cs="Arial"/>
          <w:lang w:eastAsia="ja-JP"/>
        </w:rPr>
      </w:pPr>
      <w:r>
        <w:t xml:space="preserve">              </w:t>
      </w:r>
      <w:r w:rsidRPr="00246DCF">
        <w:t xml:space="preserve">w UDT lub w innych organach państwowych, </w:t>
      </w:r>
      <w:r w:rsidRPr="00246DCF">
        <w:rPr>
          <w:rFonts w:cs="Arial"/>
          <w:lang w:eastAsia="ja-JP"/>
        </w:rPr>
        <w:t xml:space="preserve"> Wykonawca  dostarczy Zamawiającemu,</w:t>
      </w:r>
      <w:r>
        <w:rPr>
          <w:rFonts w:cs="Arial"/>
          <w:lang w:eastAsia="ja-JP"/>
        </w:rPr>
        <w:t xml:space="preserve"> </w:t>
      </w:r>
    </w:p>
    <w:p w:rsidR="007441AB" w:rsidRDefault="007441AB" w:rsidP="007441A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>
        <w:rPr>
          <w:rFonts w:cs="Arial"/>
          <w:lang w:eastAsia="ja-JP"/>
        </w:rPr>
        <w:t xml:space="preserve">               </w:t>
      </w:r>
      <w:r w:rsidRPr="00246DCF">
        <w:t>wszystkie wymagane do tego celu dokumenty</w:t>
      </w:r>
      <w:r>
        <w:t xml:space="preserve"> .</w:t>
      </w:r>
    </w:p>
    <w:p w:rsidR="007441AB" w:rsidRDefault="007441AB" w:rsidP="007441AB">
      <w:pPr>
        <w:spacing w:after="0" w:line="276" w:lineRule="auto"/>
        <w:ind w:right="-709"/>
        <w:jc w:val="both"/>
        <w:rPr>
          <w:rFonts w:eastAsia="Calibri"/>
        </w:rPr>
      </w:pPr>
      <w:r>
        <w:rPr>
          <w:rFonts w:cs="Arial"/>
          <w:bCs/>
        </w:rPr>
        <w:t xml:space="preserve">       </w:t>
      </w:r>
      <w:r w:rsidRPr="00374AC5">
        <w:rPr>
          <w:rFonts w:cs="Arial"/>
          <w:b/>
          <w:bCs/>
        </w:rPr>
        <w:t>1.5</w:t>
      </w:r>
      <w:r>
        <w:rPr>
          <w:rFonts w:cs="Arial"/>
          <w:bCs/>
        </w:rPr>
        <w:t xml:space="preserve">. </w:t>
      </w:r>
      <w:r w:rsidRPr="00184840">
        <w:rPr>
          <w:rFonts w:eastAsia="Calibri"/>
        </w:rPr>
        <w:t>Dostarczone materiały  będą odbierane przez Zamawiającego na p</w:t>
      </w:r>
      <w:r>
        <w:rPr>
          <w:rFonts w:eastAsia="Calibri"/>
        </w:rPr>
        <w:t xml:space="preserve">odstawie dokumentu </w:t>
      </w:r>
    </w:p>
    <w:p w:rsidR="007441AB" w:rsidRPr="00184840" w:rsidRDefault="007441AB" w:rsidP="007441AB">
      <w:pPr>
        <w:spacing w:after="0" w:line="276" w:lineRule="auto"/>
        <w:ind w:right="-709"/>
        <w:jc w:val="both"/>
        <w:rPr>
          <w:rFonts w:eastAsia="Calibri"/>
        </w:rPr>
      </w:pPr>
      <w:r>
        <w:rPr>
          <w:rFonts w:eastAsia="Calibri"/>
        </w:rPr>
        <w:t xml:space="preserve">              dostawy (WZ) </w:t>
      </w:r>
      <w:r w:rsidRPr="00184840">
        <w:rPr>
          <w:rFonts w:eastAsia="Calibri"/>
        </w:rPr>
        <w:t xml:space="preserve">i </w:t>
      </w:r>
      <w:r w:rsidRPr="00DE0B4D">
        <w:rPr>
          <w:rFonts w:eastAsia="Calibri"/>
          <w:b/>
        </w:rPr>
        <w:t>protokołu odbioru</w:t>
      </w:r>
      <w:r w:rsidRPr="00184840">
        <w:rPr>
          <w:rFonts w:eastAsia="Calibri"/>
        </w:rPr>
        <w:t xml:space="preserve"> podpisanego przez upoważnionych przedstawicieli Stron.</w:t>
      </w:r>
    </w:p>
    <w:p w:rsidR="007441AB" w:rsidRDefault="007441AB" w:rsidP="007441AB">
      <w:pPr>
        <w:spacing w:after="0" w:line="276" w:lineRule="auto"/>
        <w:ind w:right="-709"/>
        <w:jc w:val="both"/>
        <w:rPr>
          <w:rFonts w:eastAsia="Calibri"/>
        </w:rPr>
      </w:pPr>
      <w:r w:rsidRPr="00374AC5">
        <w:rPr>
          <w:rFonts w:eastAsia="Calibri"/>
          <w:b/>
        </w:rPr>
        <w:t xml:space="preserve">        1.6.</w:t>
      </w:r>
      <w:r w:rsidRPr="0049116F">
        <w:rPr>
          <w:rFonts w:eastAsia="Calibri"/>
        </w:rPr>
        <w:t xml:space="preserve">Zamawiający wymaga, aby każda dostaw odbywała się w opakowaniach zabezpieczających  </w:t>
      </w:r>
    </w:p>
    <w:p w:rsidR="007441AB" w:rsidRDefault="007441AB" w:rsidP="007441AB">
      <w:pPr>
        <w:spacing w:after="0" w:line="276" w:lineRule="auto"/>
        <w:ind w:right="-851"/>
        <w:jc w:val="both"/>
        <w:rPr>
          <w:rFonts w:eastAsia="Calibri"/>
        </w:rPr>
      </w:pPr>
      <w:r>
        <w:rPr>
          <w:rFonts w:eastAsia="Calibri"/>
        </w:rPr>
        <w:t xml:space="preserve">               </w:t>
      </w:r>
      <w:r w:rsidRPr="0049116F">
        <w:rPr>
          <w:rFonts w:eastAsia="Calibri"/>
        </w:rPr>
        <w:t xml:space="preserve">przed uszkodzeniem i umożliwiającymi ich składowanie, opisanych również indeksem </w:t>
      </w:r>
    </w:p>
    <w:p w:rsidR="007441AB" w:rsidRPr="0049116F" w:rsidRDefault="007441AB" w:rsidP="007441AB">
      <w:pPr>
        <w:spacing w:after="0" w:line="276" w:lineRule="auto"/>
        <w:ind w:right="-709"/>
        <w:jc w:val="both"/>
        <w:rPr>
          <w:rFonts w:eastAsia="Calibri"/>
        </w:rPr>
      </w:pPr>
      <w:r>
        <w:rPr>
          <w:rFonts w:eastAsia="Calibri"/>
        </w:rPr>
        <w:t xml:space="preserve">               Zamawiającego.</w:t>
      </w:r>
      <w:r w:rsidRPr="0049116F">
        <w:rPr>
          <w:rFonts w:eastAsia="Calibri"/>
        </w:rPr>
        <w:t xml:space="preserve"> </w:t>
      </w:r>
    </w:p>
    <w:p w:rsidR="007441AB" w:rsidRDefault="007441AB" w:rsidP="007441AB">
      <w:pPr>
        <w:pStyle w:val="Tekstpodstawowywcity"/>
        <w:spacing w:after="0" w:line="312" w:lineRule="atLeast"/>
        <w:ind w:left="0"/>
        <w:jc w:val="both"/>
        <w:rPr>
          <w:b/>
        </w:rPr>
      </w:pPr>
      <w:r>
        <w:rPr>
          <w:rFonts w:eastAsia="Calibri"/>
        </w:rPr>
        <w:t xml:space="preserve">        </w:t>
      </w:r>
      <w:r w:rsidRPr="00374AC5">
        <w:rPr>
          <w:rFonts w:eastAsia="Calibri"/>
          <w:b/>
        </w:rPr>
        <w:t>1.7.</w:t>
      </w:r>
      <w:r w:rsidRPr="00F373F4">
        <w:rPr>
          <w:rFonts w:eastAsia="Calibri"/>
        </w:rPr>
        <w:t xml:space="preserve">Dostawca udziela </w:t>
      </w:r>
      <w:r w:rsidRPr="00F373F4">
        <w:rPr>
          <w:b/>
        </w:rPr>
        <w:t xml:space="preserve">18 miesięcy od dnia montażu nie dłużej jednak niż 24 miesiące od dnia </w:t>
      </w:r>
      <w:r>
        <w:rPr>
          <w:b/>
        </w:rPr>
        <w:t xml:space="preserve"> </w:t>
      </w:r>
    </w:p>
    <w:p w:rsidR="007441AB" w:rsidRPr="00F373F4" w:rsidRDefault="007441AB" w:rsidP="007441AB">
      <w:pPr>
        <w:pStyle w:val="Tekstpodstawowywcity"/>
        <w:spacing w:after="0" w:line="312" w:lineRule="atLeast"/>
        <w:ind w:left="0"/>
        <w:jc w:val="both"/>
        <w:rPr>
          <w:rFonts w:eastAsia="Calibri"/>
        </w:rPr>
      </w:pPr>
      <w:r>
        <w:rPr>
          <w:b/>
        </w:rPr>
        <w:t xml:space="preserve">               </w:t>
      </w:r>
      <w:r w:rsidRPr="00F373F4">
        <w:rPr>
          <w:b/>
        </w:rPr>
        <w:t>dostawy</w:t>
      </w:r>
      <w:r>
        <w:rPr>
          <w:b/>
        </w:rPr>
        <w:t xml:space="preserve"> </w:t>
      </w:r>
      <w:r w:rsidRPr="00F373F4">
        <w:rPr>
          <w:rFonts w:eastAsia="Calibri"/>
        </w:rPr>
        <w:t>na każdą pozycję.</w:t>
      </w:r>
    </w:p>
    <w:p w:rsidR="007441AB" w:rsidRPr="00184840" w:rsidRDefault="007441AB" w:rsidP="00362BE5">
      <w:pPr>
        <w:pStyle w:val="Nagwek1"/>
        <w:keepNext w:val="0"/>
        <w:keepLines/>
        <w:widowControl w:val="0"/>
        <w:numPr>
          <w:ilvl w:val="0"/>
          <w:numId w:val="6"/>
        </w:numPr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1" w:name="_Toc23339023"/>
      <w:bookmarkStart w:id="2" w:name="_Toc23489328"/>
      <w:bookmarkStart w:id="3" w:name="_Toc23491655"/>
      <w:bookmarkStart w:id="4" w:name="_Toc23578757"/>
      <w:bookmarkStart w:id="5" w:name="_Toc23680593"/>
      <w:bookmarkStart w:id="6" w:name="_Toc24279169"/>
      <w:bookmarkStart w:id="7" w:name="_Toc24547198"/>
      <w:r w:rsidRPr="00184840">
        <w:rPr>
          <w:rFonts w:asciiTheme="minorHAnsi" w:hAnsiTheme="minorHAnsi" w:cs="Calibri"/>
          <w:szCs w:val="22"/>
          <w:lang w:val="pl-PL"/>
        </w:rPr>
        <w:t xml:space="preserve">terminY DOSTAW </w:t>
      </w:r>
    </w:p>
    <w:p w:rsidR="007441AB" w:rsidRPr="00184840" w:rsidRDefault="007441AB" w:rsidP="00362BE5">
      <w:pPr>
        <w:pStyle w:val="Nagwek2"/>
        <w:numPr>
          <w:ilvl w:val="1"/>
          <w:numId w:val="6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Strony ustalają termin obowiązywania Umowy od dnia ………….2020r do dnia ……………..2020r. </w:t>
      </w:r>
    </w:p>
    <w:p w:rsidR="007441AB" w:rsidRPr="00BA412E" w:rsidRDefault="007441AB" w:rsidP="00362BE5">
      <w:pPr>
        <w:pStyle w:val="Nagwek2"/>
        <w:numPr>
          <w:ilvl w:val="1"/>
          <w:numId w:val="6"/>
        </w:numPr>
        <w:spacing w:before="0" w:after="0" w:line="320" w:lineRule="atLeast"/>
        <w:rPr>
          <w:rFonts w:asciiTheme="minorHAnsi" w:hAnsiTheme="minorHAnsi"/>
          <w:color w:val="00B050"/>
          <w:szCs w:val="22"/>
          <w:lang w:val="pl-PL"/>
        </w:rPr>
      </w:pPr>
      <w:r w:rsidRPr="00721DBF">
        <w:rPr>
          <w:rFonts w:asciiTheme="minorHAnsi" w:hAnsiTheme="minorHAnsi"/>
          <w:szCs w:val="22"/>
          <w:lang w:val="pl-PL"/>
        </w:rPr>
        <w:t>Strony ustalają, że dostawa nie przekroczy 21 dni od dnia podpisania Umowy, tj. ……………………2020r</w:t>
      </w:r>
      <w:r>
        <w:rPr>
          <w:rFonts w:asciiTheme="minorHAnsi" w:hAnsiTheme="minorHAnsi"/>
          <w:color w:val="00B050"/>
          <w:szCs w:val="22"/>
          <w:lang w:val="pl-PL"/>
        </w:rPr>
        <w:t>.</w:t>
      </w:r>
    </w:p>
    <w:p w:rsidR="007441AB" w:rsidRPr="00184840" w:rsidRDefault="007441AB" w:rsidP="00362BE5">
      <w:pPr>
        <w:pStyle w:val="Nagwek2"/>
        <w:numPr>
          <w:ilvl w:val="1"/>
          <w:numId w:val="6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lastRenderedPageBreak/>
        <w:t xml:space="preserve">Niezależnie od przypadków wskazanych w OWZT Zamawiający ma prawo odstąpić od Umowy ze skutkiem natychmiastowym w przypadku naruszenia przez </w:t>
      </w:r>
      <w:r>
        <w:rPr>
          <w:rFonts w:asciiTheme="minorHAnsi" w:hAnsiTheme="minorHAnsi"/>
          <w:szCs w:val="22"/>
          <w:lang w:val="pl-PL"/>
        </w:rPr>
        <w:t>Dostawcę</w:t>
      </w:r>
      <w:r w:rsidRPr="00184840">
        <w:rPr>
          <w:rFonts w:asciiTheme="minorHAnsi" w:hAnsiTheme="minorHAnsi"/>
          <w:szCs w:val="22"/>
          <w:lang w:val="pl-PL"/>
        </w:rPr>
        <w:t xml:space="preserve"> postanowień Umowy, w szczególności w razie dostaw Towaru niezgodnego z parametrami określonymi w Umowie. </w:t>
      </w:r>
    </w:p>
    <w:p w:rsidR="007441AB" w:rsidRPr="00184840" w:rsidRDefault="007441AB" w:rsidP="00362BE5">
      <w:pPr>
        <w:pStyle w:val="Nagwek2"/>
        <w:numPr>
          <w:ilvl w:val="1"/>
          <w:numId w:val="6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Prawo odstąpienia wskazane w Umowie oraz OWZT może być wykonane w terminie 30 dni od dnia zaistnienia przyczyny odstąpienia. </w:t>
      </w:r>
    </w:p>
    <w:p w:rsidR="007441AB" w:rsidRPr="00184840" w:rsidRDefault="007441AB" w:rsidP="00362BE5">
      <w:pPr>
        <w:pStyle w:val="Nagwek1"/>
        <w:keepNext w:val="0"/>
        <w:keepLines/>
        <w:widowControl w:val="0"/>
        <w:numPr>
          <w:ilvl w:val="0"/>
          <w:numId w:val="6"/>
        </w:numPr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MIEJSCE DOSTAWY</w:t>
      </w:r>
    </w:p>
    <w:p w:rsidR="007441AB" w:rsidRPr="00184840" w:rsidRDefault="007441AB" w:rsidP="007441AB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7441AB" w:rsidRPr="00184840" w:rsidRDefault="007441AB" w:rsidP="00362BE5">
      <w:pPr>
        <w:pStyle w:val="Nagwek1"/>
        <w:keepNext w:val="0"/>
        <w:keepLines/>
        <w:widowControl w:val="0"/>
        <w:numPr>
          <w:ilvl w:val="0"/>
          <w:numId w:val="6"/>
        </w:numPr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7441AB" w:rsidRDefault="007441AB" w:rsidP="00362BE5">
      <w:pPr>
        <w:pStyle w:val="Nagwek2"/>
        <w:numPr>
          <w:ilvl w:val="1"/>
          <w:numId w:val="6"/>
        </w:numPr>
        <w:ind w:left="851"/>
        <w:rPr>
          <w:rFonts w:asciiTheme="minorHAnsi" w:hAnsiTheme="minorHAnsi"/>
          <w:b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Z tytułu należytego</w:t>
      </w:r>
      <w:r>
        <w:rPr>
          <w:rFonts w:asciiTheme="minorHAnsi" w:hAnsiTheme="minorHAnsi"/>
          <w:szCs w:val="22"/>
          <w:lang w:val="pl-PL"/>
        </w:rPr>
        <w:t xml:space="preserve"> wykonania Umowy przez Dostawcę</w:t>
      </w:r>
      <w:r w:rsidRPr="00184840">
        <w:rPr>
          <w:rFonts w:asciiTheme="minorHAnsi" w:hAnsiTheme="minorHAnsi"/>
          <w:szCs w:val="22"/>
          <w:lang w:val="pl-PL"/>
        </w:rPr>
        <w:t>, Zamawiający zobowiązuje się do zapłaty ceny (dalej: „</w:t>
      </w:r>
      <w:r w:rsidRPr="00184840">
        <w:rPr>
          <w:rFonts w:asciiTheme="minorHAnsi" w:hAnsiTheme="minorHAnsi"/>
          <w:b/>
          <w:szCs w:val="22"/>
          <w:lang w:val="pl-PL"/>
        </w:rPr>
        <w:t>Cena</w:t>
      </w:r>
      <w:r w:rsidRPr="00184840">
        <w:rPr>
          <w:rFonts w:asciiTheme="minorHAnsi" w:hAnsiTheme="minorHAnsi"/>
          <w:szCs w:val="22"/>
          <w:lang w:val="pl-PL"/>
        </w:rPr>
        <w:t xml:space="preserve">”) w wysokości:  </w:t>
      </w:r>
      <w:r w:rsidRPr="00184840">
        <w:rPr>
          <w:rFonts w:asciiTheme="minorHAnsi" w:hAnsiTheme="minorHAnsi"/>
          <w:b/>
          <w:szCs w:val="22"/>
          <w:lang w:val="pl-PL"/>
        </w:rPr>
        <w:t>……………….zł netto</w:t>
      </w:r>
      <w:r w:rsidRPr="00184840">
        <w:rPr>
          <w:rFonts w:asciiTheme="minorHAnsi" w:hAnsiTheme="minorHAnsi"/>
          <w:szCs w:val="22"/>
          <w:lang w:val="pl-PL"/>
        </w:rPr>
        <w:t xml:space="preserve"> ustalonej </w:t>
      </w:r>
      <w:r w:rsidRPr="00184840">
        <w:rPr>
          <w:rFonts w:asciiTheme="minorHAnsi" w:eastAsiaTheme="minorHAnsi" w:hAnsiTheme="minorHAnsi"/>
          <w:kern w:val="0"/>
          <w:szCs w:val="22"/>
          <w:lang w:val="pl-PL"/>
        </w:rPr>
        <w:t>w oparciu o cenę jednostkową oraz ilość dostarczonego Towaru</w:t>
      </w:r>
      <w:r>
        <w:rPr>
          <w:rFonts w:asciiTheme="minorHAnsi" w:eastAsiaTheme="minorHAnsi" w:hAnsiTheme="minorHAnsi"/>
          <w:kern w:val="0"/>
          <w:szCs w:val="22"/>
          <w:lang w:val="pl-PL"/>
        </w:rPr>
        <w:t xml:space="preserve"> </w:t>
      </w:r>
      <w:r w:rsidRPr="007F670C">
        <w:rPr>
          <w:rFonts w:asciiTheme="minorHAnsi" w:eastAsiaTheme="minorHAnsi" w:hAnsiTheme="minorHAnsi"/>
          <w:b/>
          <w:kern w:val="0"/>
          <w:szCs w:val="22"/>
          <w:lang w:val="pl-PL"/>
        </w:rPr>
        <w:t>( 2szt.x…………….zł/szt.)</w:t>
      </w:r>
    </w:p>
    <w:tbl>
      <w:tblPr>
        <w:tblStyle w:val="Tabela-Siatka"/>
        <w:tblW w:w="822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5245"/>
        <w:gridCol w:w="850"/>
        <w:gridCol w:w="2126"/>
      </w:tblGrid>
      <w:tr w:rsidR="007441AB" w:rsidRPr="009406C4" w:rsidTr="007C2BC1">
        <w:trPr>
          <w:trHeight w:val="853"/>
        </w:trPr>
        <w:tc>
          <w:tcPr>
            <w:tcW w:w="5245" w:type="dxa"/>
          </w:tcPr>
          <w:p w:rsidR="007441AB" w:rsidRPr="009406C4" w:rsidRDefault="007441AB" w:rsidP="007C2BC1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>
              <w:t xml:space="preserve">                </w:t>
            </w:r>
            <w:r w:rsidRPr="009406C4">
              <w:rPr>
                <w:rFonts w:cs="Helvetica"/>
                <w:color w:val="333333"/>
              </w:rPr>
              <w:t>Nazwa materiału</w:t>
            </w:r>
          </w:p>
        </w:tc>
        <w:tc>
          <w:tcPr>
            <w:tcW w:w="850" w:type="dxa"/>
          </w:tcPr>
          <w:p w:rsidR="007441AB" w:rsidRPr="009406C4" w:rsidRDefault="007441AB" w:rsidP="007C2BC1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9406C4">
              <w:rPr>
                <w:rFonts w:cs="Helvetica"/>
                <w:color w:val="333333"/>
              </w:rPr>
              <w:t>Ilość w szt.</w:t>
            </w:r>
          </w:p>
        </w:tc>
        <w:tc>
          <w:tcPr>
            <w:tcW w:w="2126" w:type="dxa"/>
          </w:tcPr>
          <w:p w:rsidR="007441AB" w:rsidRPr="00A672AB" w:rsidRDefault="007441AB" w:rsidP="007C2BC1">
            <w:pPr>
              <w:keepLines/>
              <w:widowControl w:val="0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75FBF">
              <w:rPr>
                <w:rFonts w:eastAsia="Times New Roman" w:cs="Calibri"/>
                <w:bCs/>
                <w:lang w:eastAsia="pl-PL"/>
              </w:rPr>
              <w:t>CENA jednostkowa [j.m./PLN]</w:t>
            </w:r>
          </w:p>
        </w:tc>
      </w:tr>
      <w:tr w:rsidR="007441AB" w:rsidRPr="009406C4" w:rsidTr="007C2BC1">
        <w:trPr>
          <w:trHeight w:val="544"/>
        </w:trPr>
        <w:tc>
          <w:tcPr>
            <w:tcW w:w="5245" w:type="dxa"/>
          </w:tcPr>
          <w:p w:rsidR="007441AB" w:rsidRPr="002825CE" w:rsidRDefault="007441AB" w:rsidP="007C2BC1">
            <w:pPr>
              <w:spacing w:after="15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1.1.1.</w:t>
            </w:r>
            <w:r w:rsidRPr="004D53F3">
              <w:rPr>
                <w:rFonts w:eastAsia="Calibri"/>
              </w:rPr>
              <w:t>REGENERACJA ZESPÓŁ BĘBNA NIENAPĘDOWEGO  Ø 400x2000 rys. M380.57-14</w:t>
            </w:r>
            <w:r>
              <w:rPr>
                <w:rFonts w:cs="Arial"/>
              </w:rPr>
              <w:t xml:space="preserve">                      </w:t>
            </w:r>
          </w:p>
        </w:tc>
        <w:tc>
          <w:tcPr>
            <w:tcW w:w="850" w:type="dxa"/>
          </w:tcPr>
          <w:p w:rsidR="007441AB" w:rsidRDefault="007441AB" w:rsidP="007C2BC1">
            <w:pPr>
              <w:pStyle w:val="Akapitzlist"/>
              <w:spacing w:after="150" w:line="276" w:lineRule="auto"/>
              <w:ind w:left="0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 xml:space="preserve"> </w:t>
            </w:r>
          </w:p>
          <w:p w:rsidR="007441AB" w:rsidRPr="009406C4" w:rsidRDefault="007441AB" w:rsidP="007C2BC1">
            <w:pPr>
              <w:pStyle w:val="Akapitzlist"/>
              <w:spacing w:after="150" w:line="276" w:lineRule="auto"/>
              <w:ind w:left="0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 xml:space="preserve">  3</w:t>
            </w:r>
          </w:p>
        </w:tc>
        <w:tc>
          <w:tcPr>
            <w:tcW w:w="2126" w:type="dxa"/>
          </w:tcPr>
          <w:p w:rsidR="007441AB" w:rsidRPr="009406C4" w:rsidRDefault="007441AB" w:rsidP="007C2BC1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</w:tr>
      <w:tr w:rsidR="007441AB" w:rsidRPr="009406C4" w:rsidTr="007C2BC1">
        <w:trPr>
          <w:trHeight w:val="611"/>
        </w:trPr>
        <w:tc>
          <w:tcPr>
            <w:tcW w:w="5245" w:type="dxa"/>
          </w:tcPr>
          <w:p w:rsidR="007441AB" w:rsidRDefault="007441AB" w:rsidP="007C2BC1">
            <w:pPr>
              <w:spacing w:after="15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1.1.2.REGENERACJA </w:t>
            </w:r>
            <w:r w:rsidRPr="00B04E84">
              <w:rPr>
                <w:rFonts w:cs="Arial"/>
              </w:rPr>
              <w:t>ZESPÓŁ BĘB</w:t>
            </w:r>
            <w:r>
              <w:rPr>
                <w:rFonts w:cs="Arial"/>
              </w:rPr>
              <w:t xml:space="preserve">NA </w:t>
            </w:r>
            <w:r w:rsidRPr="00B04E84">
              <w:rPr>
                <w:rFonts w:cs="Arial"/>
              </w:rPr>
              <w:t>NIENAPĘD</w:t>
            </w:r>
            <w:r>
              <w:rPr>
                <w:rFonts w:cs="Arial"/>
              </w:rPr>
              <w:t xml:space="preserve">OWEGO </w:t>
            </w:r>
            <w:r w:rsidRPr="00B04E8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Ø 5</w:t>
            </w:r>
            <w:r w:rsidRPr="00B04E84">
              <w:rPr>
                <w:rFonts w:cs="Arial"/>
              </w:rPr>
              <w:t>00</w:t>
            </w:r>
            <w:r>
              <w:rPr>
                <w:rFonts w:cs="Arial"/>
              </w:rPr>
              <w:t xml:space="preserve">x2000 rys. M380.57-14                      </w:t>
            </w:r>
          </w:p>
        </w:tc>
        <w:tc>
          <w:tcPr>
            <w:tcW w:w="850" w:type="dxa"/>
          </w:tcPr>
          <w:p w:rsidR="007441AB" w:rsidRDefault="007441AB" w:rsidP="007C2BC1">
            <w:pPr>
              <w:pStyle w:val="Akapitzlist"/>
              <w:spacing w:after="150" w:line="276" w:lineRule="auto"/>
              <w:ind w:left="0"/>
              <w:rPr>
                <w:rFonts w:cs="Helvetica"/>
                <w:color w:val="333333"/>
              </w:rPr>
            </w:pPr>
          </w:p>
          <w:p w:rsidR="007441AB" w:rsidRDefault="007441AB" w:rsidP="007C2BC1">
            <w:pPr>
              <w:pStyle w:val="Akapitzlist"/>
              <w:spacing w:after="150" w:line="276" w:lineRule="auto"/>
              <w:ind w:left="0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 xml:space="preserve">  1</w:t>
            </w:r>
          </w:p>
        </w:tc>
        <w:tc>
          <w:tcPr>
            <w:tcW w:w="2126" w:type="dxa"/>
          </w:tcPr>
          <w:p w:rsidR="007441AB" w:rsidRPr="009406C4" w:rsidRDefault="007441AB" w:rsidP="007C2BC1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</w:tr>
    </w:tbl>
    <w:p w:rsidR="007441AB" w:rsidRPr="00184840" w:rsidRDefault="007441AB" w:rsidP="00362BE5">
      <w:pPr>
        <w:pStyle w:val="Nagwek2"/>
        <w:numPr>
          <w:ilvl w:val="1"/>
          <w:numId w:val="6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Cena zawiera całość kosztów związanych z dostawą do Zamawiającego, w tym transport. Zamawiający, oprócz zapłaty wynagrodzenia określonego w pkt 4.1., nie jest</w:t>
      </w:r>
      <w:r>
        <w:rPr>
          <w:rFonts w:asciiTheme="minorHAnsi" w:hAnsiTheme="minorHAnsi"/>
          <w:szCs w:val="22"/>
          <w:lang w:val="pl-PL"/>
        </w:rPr>
        <w:t xml:space="preserve"> zobowiązany do zwrotu Dostawcy</w:t>
      </w:r>
      <w:r w:rsidRPr="00184840">
        <w:rPr>
          <w:rFonts w:asciiTheme="minorHAnsi" w:hAnsiTheme="minorHAnsi"/>
          <w:szCs w:val="22"/>
          <w:lang w:val="pl-PL"/>
        </w:rPr>
        <w:t xml:space="preserve"> jakichkolwiek wydatków, kosztów związanych z wykonywaniem niniejszej Umowy bądź zapłaty jakiegokolwiek dodatkowego lub uzupełniającego wynagrodzenia.</w:t>
      </w:r>
    </w:p>
    <w:p w:rsidR="007441AB" w:rsidRPr="00184840" w:rsidRDefault="007441AB" w:rsidP="00362BE5">
      <w:pPr>
        <w:pStyle w:val="Nagwek2"/>
        <w:numPr>
          <w:ilvl w:val="1"/>
          <w:numId w:val="6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Podstawę do wystawienia faktury stanowić będzie </w:t>
      </w:r>
      <w:r w:rsidRPr="006B0ADF">
        <w:rPr>
          <w:rFonts w:asciiTheme="minorHAnsi" w:hAnsiTheme="minorHAnsi"/>
          <w:b/>
          <w:szCs w:val="22"/>
          <w:lang w:val="pl-PL"/>
        </w:rPr>
        <w:t>protokół odbioru podpisany przez przedstawicieli Stron.</w:t>
      </w:r>
      <w:r w:rsidRPr="00184840">
        <w:rPr>
          <w:rFonts w:asciiTheme="minorHAnsi" w:hAnsiTheme="minorHAnsi"/>
          <w:szCs w:val="22"/>
          <w:lang w:val="pl-PL"/>
        </w:rPr>
        <w:t xml:space="preserve"> </w:t>
      </w:r>
      <w:r>
        <w:rPr>
          <w:rFonts w:asciiTheme="minorHAnsi" w:hAnsiTheme="minorHAnsi"/>
          <w:szCs w:val="22"/>
          <w:lang w:val="pl-PL"/>
        </w:rPr>
        <w:t>Dostawca</w:t>
      </w:r>
      <w:r w:rsidRPr="00184840">
        <w:rPr>
          <w:rFonts w:asciiTheme="minorHAnsi" w:hAnsiTheme="minorHAnsi"/>
          <w:szCs w:val="22"/>
          <w:lang w:val="pl-PL"/>
        </w:rPr>
        <w:t xml:space="preserve"> nie jest uprawniony do wystawiania faktur VAT za materiały objęte Umową jeżeli nie zostały one odebrane przez Zamawiającego.</w:t>
      </w:r>
    </w:p>
    <w:p w:rsidR="007441AB" w:rsidRPr="00184840" w:rsidRDefault="007441AB" w:rsidP="00362BE5">
      <w:pPr>
        <w:pStyle w:val="Nagwek2"/>
        <w:numPr>
          <w:ilvl w:val="1"/>
          <w:numId w:val="6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Faktury wystawiane będą z terminem płatności: </w:t>
      </w:r>
      <w:r w:rsidRPr="006B0ADF">
        <w:rPr>
          <w:rFonts w:asciiTheme="minorHAnsi" w:hAnsiTheme="minorHAnsi"/>
          <w:b/>
          <w:szCs w:val="22"/>
          <w:lang w:val="pl-PL"/>
        </w:rPr>
        <w:t>30 dni od daty doręczenia Zamawiającemu faktury</w:t>
      </w:r>
      <w:r w:rsidRPr="00184840">
        <w:rPr>
          <w:rFonts w:asciiTheme="minorHAnsi" w:hAnsiTheme="minorHAnsi"/>
          <w:szCs w:val="22"/>
          <w:lang w:val="pl-PL"/>
        </w:rPr>
        <w:t xml:space="preserve"> VAT na adres wskazany w pkt 7.1.2. Umowy. </w:t>
      </w:r>
      <w:r w:rsidRPr="008F13F5">
        <w:rPr>
          <w:rFonts w:asciiTheme="minorHAnsi" w:hAnsiTheme="minorHAnsi"/>
          <w:szCs w:val="22"/>
          <w:lang w:val="pl-PL"/>
        </w:rPr>
        <w:t>Dopuszcza się przesyłanie faktur drogą elektroniczną na adres:</w:t>
      </w:r>
      <w:r w:rsidRPr="00184840">
        <w:rPr>
          <w:rFonts w:asciiTheme="minorHAnsi" w:hAnsiTheme="minorHAnsi"/>
          <w:szCs w:val="22"/>
          <w:lang w:val="pl-PL"/>
        </w:rPr>
        <w:t xml:space="preserve"> </w:t>
      </w:r>
      <w:hyperlink r:id="rId20" w:history="1">
        <w:r w:rsidRPr="008F13F5">
          <w:rPr>
            <w:rFonts w:asciiTheme="minorHAnsi" w:hAnsiTheme="minorHAnsi"/>
            <w:szCs w:val="22"/>
            <w:lang w:val="pl-PL"/>
          </w:rPr>
          <w:t>faktury.elektroniczne@enea.pl</w:t>
        </w:r>
      </w:hyperlink>
      <w:r w:rsidRPr="008F13F5">
        <w:rPr>
          <w:rFonts w:asciiTheme="minorHAnsi" w:hAnsiTheme="minorHAnsi"/>
          <w:szCs w:val="22"/>
          <w:lang w:val="pl-PL"/>
        </w:rPr>
        <w:t xml:space="preserve"> w formacie pdf, w wersji nieedytowalnej (celem zapewnienia autentyczności pochodzenia i integralności treści faktury). Jeżeli Wykonawca skorzysta z elektronicznej formy przesyłania faktur, wtedy nie ma obowiązku przesyłania wersji papierowej dokumentu faktury.</w:t>
      </w:r>
    </w:p>
    <w:p w:rsidR="007441AB" w:rsidRPr="00184840" w:rsidRDefault="007441AB" w:rsidP="00362BE5">
      <w:pPr>
        <w:pStyle w:val="Nagwek2"/>
        <w:numPr>
          <w:ilvl w:val="1"/>
          <w:numId w:val="6"/>
        </w:numPr>
        <w:ind w:left="851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>Zapłata za dostarczony towar</w:t>
      </w:r>
      <w:r w:rsidRPr="00184840">
        <w:rPr>
          <w:rFonts w:asciiTheme="minorHAnsi" w:hAnsiTheme="minorHAnsi"/>
          <w:szCs w:val="22"/>
          <w:lang w:val="pl-PL"/>
        </w:rPr>
        <w:t xml:space="preserve"> dokonywana będzie na rzecz </w:t>
      </w:r>
      <w:r>
        <w:rPr>
          <w:rFonts w:asciiTheme="minorHAnsi" w:hAnsiTheme="minorHAnsi"/>
          <w:szCs w:val="22"/>
          <w:lang w:val="pl-PL"/>
        </w:rPr>
        <w:t xml:space="preserve">Dostawcy </w:t>
      </w:r>
      <w:r w:rsidRPr="00184840">
        <w:rPr>
          <w:rFonts w:asciiTheme="minorHAnsi" w:hAnsiTheme="minorHAnsi"/>
          <w:szCs w:val="22"/>
          <w:lang w:val="pl-PL"/>
        </w:rPr>
        <w:t>na rachunek bankowy wskazany na fakturze.</w:t>
      </w:r>
    </w:p>
    <w:p w:rsidR="007441AB" w:rsidRPr="00184840" w:rsidRDefault="007441AB" w:rsidP="00362BE5">
      <w:pPr>
        <w:pStyle w:val="Nagwek2"/>
        <w:numPr>
          <w:ilvl w:val="1"/>
          <w:numId w:val="6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Zamawiający oświadcza, że płatności za wszystkie faktury VAT realizuje z zastosowaniem mechanizmu podzielonej płatności, tzw. split payment.</w:t>
      </w:r>
    </w:p>
    <w:p w:rsidR="007441AB" w:rsidRPr="00184840" w:rsidRDefault="007441AB" w:rsidP="00362BE5">
      <w:pPr>
        <w:pStyle w:val="Nagwek2"/>
        <w:numPr>
          <w:ilvl w:val="1"/>
          <w:numId w:val="6"/>
        </w:numPr>
        <w:ind w:left="851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>Dostawca</w:t>
      </w:r>
      <w:r w:rsidRPr="00184840">
        <w:rPr>
          <w:rFonts w:asciiTheme="minorHAnsi" w:hAnsiTheme="minorHAnsi"/>
          <w:szCs w:val="22"/>
          <w:lang w:val="pl-PL"/>
        </w:rPr>
        <w:t xml:space="preserve"> oświadcza, że wyraża zgodę na dokonywanie przez Zamawiającego płatności w systemie podzielonej płatności.</w:t>
      </w:r>
    </w:p>
    <w:p w:rsidR="007441AB" w:rsidRPr="00184840" w:rsidRDefault="007441AB" w:rsidP="00362BE5">
      <w:pPr>
        <w:pStyle w:val="Nagwek2"/>
        <w:numPr>
          <w:ilvl w:val="1"/>
          <w:numId w:val="6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lastRenderedPageBreak/>
        <w:t>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 rozumieniu art. 119zg pkt 6 Ordynacji podatkowej.</w:t>
      </w:r>
    </w:p>
    <w:p w:rsidR="007441AB" w:rsidRPr="00C22720" w:rsidRDefault="007441AB" w:rsidP="00362BE5">
      <w:pPr>
        <w:pStyle w:val="Nagwek2"/>
        <w:numPr>
          <w:ilvl w:val="1"/>
          <w:numId w:val="6"/>
        </w:numPr>
        <w:ind w:left="851"/>
        <w:rPr>
          <w:rFonts w:asciiTheme="minorHAnsi" w:hAnsiTheme="minorHAnsi"/>
          <w:b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Całkowita wartość dostawy w okresie obowiązywania Umowy nie przekroczy kwoty</w:t>
      </w:r>
      <w:r w:rsidRPr="00C22720">
        <w:rPr>
          <w:rFonts w:asciiTheme="minorHAnsi" w:hAnsiTheme="minorHAnsi"/>
          <w:b/>
          <w:szCs w:val="22"/>
          <w:lang w:val="pl-PL"/>
        </w:rPr>
        <w:t xml:space="preserve">:……………zł  netto. </w:t>
      </w:r>
    </w:p>
    <w:p w:rsidR="007441AB" w:rsidRPr="00184840" w:rsidRDefault="007441AB" w:rsidP="00362BE5">
      <w:pPr>
        <w:pStyle w:val="Nagwek1"/>
        <w:keepNext w:val="0"/>
        <w:keepLines/>
        <w:widowControl w:val="0"/>
        <w:numPr>
          <w:ilvl w:val="0"/>
          <w:numId w:val="6"/>
        </w:numPr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OSOBY ODPOWIEDZIALNE ZA REALIZACJĘ UMOWY</w:t>
      </w:r>
    </w:p>
    <w:p w:rsidR="007441AB" w:rsidRPr="00184840" w:rsidRDefault="007441AB" w:rsidP="00362BE5">
      <w:pPr>
        <w:pStyle w:val="Nagwek2"/>
        <w:keepLines/>
        <w:widowControl w:val="0"/>
        <w:numPr>
          <w:ilvl w:val="1"/>
          <w:numId w:val="6"/>
        </w:numPr>
        <w:spacing w:before="0" w:after="0" w:line="360" w:lineRule="auto"/>
        <w:ind w:left="851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Zamawiający wyznacza niniejszym:</w:t>
      </w:r>
    </w:p>
    <w:p w:rsidR="007441AB" w:rsidRPr="00506D13" w:rsidRDefault="007441AB" w:rsidP="007441AB">
      <w:pPr>
        <w:pStyle w:val="Tekstpodstawowy"/>
        <w:spacing w:after="0" w:line="288" w:lineRule="auto"/>
        <w:jc w:val="both"/>
        <w:rPr>
          <w:rFonts w:cs="Calibri"/>
        </w:rPr>
      </w:pPr>
      <w:r w:rsidRPr="00B26F29">
        <w:rPr>
          <w:rFonts w:eastAsia="Times New Roman" w:cs="Times New Roman"/>
          <w:bCs/>
        </w:rPr>
        <w:t xml:space="preserve">                 </w:t>
      </w:r>
      <w:r w:rsidRPr="00506D13">
        <w:rPr>
          <w:rFonts w:cs="Calibri"/>
          <w:b/>
        </w:rPr>
        <w:t>Zbigniew Karwacki, tel.: 15 865 65 60</w:t>
      </w:r>
      <w:r w:rsidRPr="00506D13">
        <w:rPr>
          <w:rFonts w:cs="Calibri"/>
        </w:rPr>
        <w:t xml:space="preserve">; e-mail: </w:t>
      </w:r>
      <w:hyperlink r:id="rId21" w:history="1">
        <w:r w:rsidRPr="00506D13">
          <w:rPr>
            <w:rFonts w:cs="Calibri"/>
            <w:color w:val="0070C0"/>
            <w:u w:val="single"/>
          </w:rPr>
          <w:t>zbigniew.karwacki@enea.p</w:t>
        </w:r>
        <w:r w:rsidRPr="00506D13">
          <w:rPr>
            <w:rFonts w:cs="Calibri"/>
          </w:rPr>
          <w:t>l</w:t>
        </w:r>
      </w:hyperlink>
      <w:r w:rsidRPr="00506D13">
        <w:rPr>
          <w:rFonts w:cs="Calibri"/>
        </w:rPr>
        <w:t xml:space="preserve">  – w sprawach      </w:t>
      </w:r>
    </w:p>
    <w:p w:rsidR="00A93EA3" w:rsidRDefault="007441AB" w:rsidP="00A93EA3">
      <w:pPr>
        <w:pStyle w:val="Zwykytekst"/>
        <w:rPr>
          <w:rFonts w:cs="Calibri"/>
        </w:rPr>
      </w:pPr>
      <w:r w:rsidRPr="00506D13">
        <w:rPr>
          <w:rFonts w:cs="Calibri"/>
        </w:rPr>
        <w:t xml:space="preserve">                 </w:t>
      </w:r>
      <w:r w:rsidRPr="00035EC6">
        <w:rPr>
          <w:rFonts w:cs="Calibri"/>
        </w:rPr>
        <w:t xml:space="preserve">realizacji zamówienia; </w:t>
      </w:r>
      <w:r>
        <w:rPr>
          <w:rFonts w:cs="Calibri"/>
          <w:b/>
        </w:rPr>
        <w:t xml:space="preserve">Witold Dunal, tel. 15 865 </w:t>
      </w:r>
      <w:r>
        <w:rPr>
          <w:rFonts w:cs="Arial"/>
          <w:b/>
        </w:rPr>
        <w:t>62 81</w:t>
      </w:r>
      <w:r w:rsidRPr="00506D13">
        <w:rPr>
          <w:rFonts w:cs="Calibri"/>
          <w:b/>
        </w:rPr>
        <w:t xml:space="preserve">, </w:t>
      </w:r>
      <w:r w:rsidRPr="00035EC6">
        <w:rPr>
          <w:rFonts w:cs="Calibri"/>
        </w:rPr>
        <w:t xml:space="preserve">e-mail:  </w:t>
      </w:r>
      <w:hyperlink r:id="rId22" w:history="1">
        <w:r w:rsidRPr="007F1D37">
          <w:rPr>
            <w:rStyle w:val="Hipercze"/>
            <w:rFonts w:cs="Calibri"/>
          </w:rPr>
          <w:t>Witold.Dunal@enea.pl</w:t>
        </w:r>
      </w:hyperlink>
      <w:r w:rsidRPr="00035EC6">
        <w:rPr>
          <w:rFonts w:cs="Calibri"/>
        </w:rPr>
        <w:t xml:space="preserve">  </w:t>
      </w:r>
      <w:r w:rsidR="00A93EA3">
        <w:rPr>
          <w:rFonts w:cs="Calibri"/>
        </w:rPr>
        <w:t xml:space="preserve">lub  </w:t>
      </w:r>
    </w:p>
    <w:p w:rsidR="00A93EA3" w:rsidRDefault="00A93EA3" w:rsidP="00A93EA3">
      <w:pPr>
        <w:pStyle w:val="Zwykytekst"/>
        <w:ind w:right="-851"/>
        <w:rPr>
          <w:rStyle w:val="Hipercze"/>
          <w:color w:val="0070C0"/>
        </w:rPr>
      </w:pPr>
      <w:r>
        <w:rPr>
          <w:rFonts w:cs="Calibri"/>
        </w:rPr>
        <w:t xml:space="preserve">                </w:t>
      </w:r>
      <w:r w:rsidRPr="00E45490">
        <w:rPr>
          <w:rStyle w:val="Hipercze"/>
          <w:b/>
          <w:color w:val="auto"/>
          <w:u w:val="none"/>
        </w:rPr>
        <w:t>Tomasz Staromłyński</w:t>
      </w:r>
      <w:r w:rsidRPr="00E45490">
        <w:rPr>
          <w:rStyle w:val="Hipercze"/>
          <w:color w:val="auto"/>
          <w:u w:val="none"/>
        </w:rPr>
        <w:t xml:space="preserve"> </w:t>
      </w:r>
      <w:r w:rsidRPr="00E45490">
        <w:rPr>
          <w:rStyle w:val="Hipercze"/>
          <w:b/>
          <w:color w:val="auto"/>
          <w:u w:val="none"/>
        </w:rPr>
        <w:t xml:space="preserve">tel. 15 865 67 84, kom. </w:t>
      </w:r>
      <w:r w:rsidRPr="00E45490">
        <w:rPr>
          <w:b/>
        </w:rPr>
        <w:t>885</w:t>
      </w:r>
      <w:r>
        <w:rPr>
          <w:b/>
        </w:rPr>
        <w:t> </w:t>
      </w:r>
      <w:r w:rsidRPr="00E45490">
        <w:rPr>
          <w:b/>
        </w:rPr>
        <w:t>904</w:t>
      </w:r>
      <w:r>
        <w:rPr>
          <w:b/>
        </w:rPr>
        <w:t> </w:t>
      </w:r>
      <w:r w:rsidRPr="00E45490">
        <w:rPr>
          <w:b/>
        </w:rPr>
        <w:t>473</w:t>
      </w:r>
      <w:r>
        <w:rPr>
          <w:b/>
        </w:rPr>
        <w:t xml:space="preserve"> </w:t>
      </w:r>
      <w:r>
        <w:rPr>
          <w:rFonts w:asciiTheme="minorHAnsi" w:hAnsiTheme="minorHAnsi" w:cs="Arial"/>
        </w:rPr>
        <w:t xml:space="preserve">e-mail: </w:t>
      </w:r>
      <w:hyperlink r:id="rId23" w:history="1">
        <w:r w:rsidRPr="00A93EA3">
          <w:rPr>
            <w:rStyle w:val="Hipercze"/>
            <w:color w:val="0070C0"/>
          </w:rPr>
          <w:t>Tomasz.Staromlynski@@enea.pl</w:t>
        </w:r>
      </w:hyperlink>
      <w:r w:rsidRPr="00A93EA3">
        <w:rPr>
          <w:rStyle w:val="Hipercze"/>
          <w:color w:val="0070C0"/>
        </w:rPr>
        <w:t xml:space="preserve"> </w:t>
      </w:r>
    </w:p>
    <w:p w:rsidR="007441AB" w:rsidRDefault="00A93EA3" w:rsidP="00A93EA3">
      <w:pPr>
        <w:pStyle w:val="Zwykytekst"/>
        <w:ind w:right="-851"/>
        <w:rPr>
          <w:rFonts w:cs="Calibri"/>
        </w:rPr>
      </w:pPr>
      <w:r w:rsidRPr="00A93EA3">
        <w:rPr>
          <w:rStyle w:val="Hipercze"/>
          <w:color w:val="0070C0"/>
          <w:u w:val="none"/>
        </w:rPr>
        <w:t xml:space="preserve">                </w:t>
      </w:r>
      <w:r w:rsidR="007441AB" w:rsidRPr="00A93EA3">
        <w:rPr>
          <w:rFonts w:cs="Calibri"/>
        </w:rPr>
        <w:t xml:space="preserve">w  </w:t>
      </w:r>
      <w:r w:rsidR="007441AB" w:rsidRPr="00035EC6">
        <w:rPr>
          <w:rFonts w:cs="Calibri"/>
        </w:rPr>
        <w:t xml:space="preserve">sprawach uzgodnień technicznych jako osobę upoważnioną do składania w jego  imieniu </w:t>
      </w:r>
    </w:p>
    <w:p w:rsidR="007441AB" w:rsidRDefault="007441AB" w:rsidP="007441AB">
      <w:pPr>
        <w:pStyle w:val="Tekstpodstawowy"/>
        <w:spacing w:after="0" w:line="288" w:lineRule="auto"/>
        <w:ind w:right="-284"/>
        <w:jc w:val="both"/>
        <w:rPr>
          <w:rFonts w:cs="Calibri"/>
        </w:rPr>
      </w:pPr>
      <w:r>
        <w:rPr>
          <w:rFonts w:cs="Calibri"/>
        </w:rPr>
        <w:t xml:space="preserve">                 </w:t>
      </w:r>
      <w:r w:rsidRPr="00035EC6">
        <w:rPr>
          <w:rFonts w:cs="Calibri"/>
        </w:rPr>
        <w:t xml:space="preserve">wszelkich oświadczeń objętych Umową, koordynowania obowiązków nałożonych Umową na </w:t>
      </w:r>
    </w:p>
    <w:p w:rsidR="007441AB" w:rsidRDefault="007441AB" w:rsidP="007441AB">
      <w:pPr>
        <w:pStyle w:val="Tekstpodstawowy"/>
        <w:spacing w:after="0" w:line="288" w:lineRule="auto"/>
        <w:ind w:right="-284"/>
        <w:jc w:val="both"/>
        <w:rPr>
          <w:rFonts w:cs="Calibri"/>
        </w:rPr>
      </w:pPr>
      <w:r>
        <w:rPr>
          <w:rFonts w:cs="Calibri"/>
        </w:rPr>
        <w:t xml:space="preserve">                 </w:t>
      </w:r>
      <w:r w:rsidRPr="00035EC6">
        <w:rPr>
          <w:rFonts w:cs="Calibri"/>
        </w:rPr>
        <w:t xml:space="preserve">Zamawiającego oraz reprezentowania  Zamawiającego  w stosunkach z Dostawcą, jego (dalej </w:t>
      </w:r>
    </w:p>
    <w:p w:rsidR="007441AB" w:rsidRDefault="007441AB" w:rsidP="007441AB">
      <w:pPr>
        <w:pStyle w:val="Tekstpodstawowy"/>
        <w:spacing w:after="0" w:line="288" w:lineRule="auto"/>
        <w:ind w:right="-284"/>
        <w:jc w:val="both"/>
        <w:rPr>
          <w:rFonts w:cs="Calibri"/>
        </w:rPr>
      </w:pPr>
      <w:r>
        <w:rPr>
          <w:rFonts w:cs="Calibri"/>
        </w:rPr>
        <w:t xml:space="preserve">                </w:t>
      </w:r>
      <w:r w:rsidRPr="00035EC6">
        <w:rPr>
          <w:rFonts w:cs="Calibri"/>
        </w:rPr>
        <w:t>"</w:t>
      </w:r>
      <w:r w:rsidRPr="000B1FF5">
        <w:rPr>
          <w:rFonts w:cs="Calibri"/>
          <w:b/>
        </w:rPr>
        <w:t>Pełnomocnik Zamawiającego</w:t>
      </w:r>
      <w:r w:rsidRPr="00035EC6">
        <w:rPr>
          <w:rFonts w:cs="Calibri"/>
        </w:rPr>
        <w:t xml:space="preserve">"). Pełnomocnik  Zamawiającego nie jest uprawniony do </w:t>
      </w:r>
    </w:p>
    <w:p w:rsidR="007441AB" w:rsidRDefault="007441AB" w:rsidP="007441AB">
      <w:pPr>
        <w:pStyle w:val="Tekstpodstawowy"/>
        <w:spacing w:after="0" w:line="288" w:lineRule="auto"/>
        <w:ind w:right="-284"/>
        <w:jc w:val="both"/>
        <w:rPr>
          <w:rFonts w:cs="Calibri"/>
        </w:rPr>
      </w:pPr>
      <w:r>
        <w:rPr>
          <w:rFonts w:cs="Calibri"/>
        </w:rPr>
        <w:t xml:space="preserve">                 </w:t>
      </w:r>
      <w:r w:rsidRPr="00035EC6">
        <w:rPr>
          <w:rFonts w:cs="Calibri"/>
        </w:rPr>
        <w:t xml:space="preserve">podejmowania czynności oraz składania oświadczeń woli, które skutkowałyby  jakąkolwiek </w:t>
      </w:r>
    </w:p>
    <w:p w:rsidR="007441AB" w:rsidRDefault="007441AB" w:rsidP="007441AB">
      <w:pPr>
        <w:pStyle w:val="Tekstpodstawowy"/>
        <w:spacing w:after="0" w:line="288" w:lineRule="auto"/>
        <w:ind w:right="-284"/>
        <w:jc w:val="both"/>
        <w:rPr>
          <w:rFonts w:cs="Calibri"/>
        </w:rPr>
      </w:pPr>
      <w:r>
        <w:rPr>
          <w:rFonts w:cs="Calibri"/>
        </w:rPr>
        <w:t xml:space="preserve">                 </w:t>
      </w:r>
      <w:r w:rsidRPr="00035EC6">
        <w:rPr>
          <w:rFonts w:cs="Calibri"/>
        </w:rPr>
        <w:t xml:space="preserve">zmianą Umowy. Zmiana Pełnomocnika </w:t>
      </w:r>
      <w:r>
        <w:rPr>
          <w:rFonts w:cs="Calibri"/>
        </w:rPr>
        <w:t>Z</w:t>
      </w:r>
      <w:r w:rsidRPr="00035EC6">
        <w:rPr>
          <w:rFonts w:cs="Calibri"/>
        </w:rPr>
        <w:t xml:space="preserve">amawiającego nie stanowi zmiany Umowy </w:t>
      </w:r>
    </w:p>
    <w:p w:rsidR="007441AB" w:rsidRPr="00035EC6" w:rsidRDefault="007441AB" w:rsidP="007441AB">
      <w:pPr>
        <w:pStyle w:val="Tekstpodstawowy"/>
        <w:spacing w:after="0" w:line="288" w:lineRule="auto"/>
        <w:ind w:right="-284"/>
        <w:jc w:val="both"/>
        <w:rPr>
          <w:rFonts w:cs="Calibri"/>
        </w:rPr>
      </w:pPr>
      <w:r>
        <w:rPr>
          <w:rFonts w:cs="Calibri"/>
        </w:rPr>
        <w:t xml:space="preserve">                 </w:t>
      </w:r>
      <w:r w:rsidRPr="00035EC6">
        <w:rPr>
          <w:rFonts w:cs="Calibri"/>
        </w:rPr>
        <w:t xml:space="preserve">i następować będzie z chwilą Pisemnego powiadomienia </w:t>
      </w:r>
      <w:r>
        <w:rPr>
          <w:rFonts w:cs="Calibri"/>
        </w:rPr>
        <w:t>Dostawcy</w:t>
      </w:r>
      <w:r w:rsidRPr="00035EC6">
        <w:rPr>
          <w:rFonts w:cs="Calibri"/>
        </w:rPr>
        <w:t>.</w:t>
      </w:r>
    </w:p>
    <w:p w:rsidR="007441AB" w:rsidRPr="008F13F5" w:rsidRDefault="007441AB" w:rsidP="007441AB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/>
          <w:szCs w:val="22"/>
          <w:lang w:val="pl-PL"/>
        </w:rPr>
      </w:pPr>
      <w:r w:rsidRPr="008F13F5">
        <w:rPr>
          <w:rFonts w:asciiTheme="minorHAnsi" w:hAnsiTheme="minorHAnsi"/>
          <w:szCs w:val="22"/>
          <w:lang w:val="pl-PL"/>
        </w:rPr>
        <w:t xml:space="preserve">           </w:t>
      </w:r>
      <w:r>
        <w:rPr>
          <w:rFonts w:asciiTheme="minorHAnsi" w:hAnsiTheme="minorHAnsi"/>
          <w:szCs w:val="22"/>
          <w:lang w:val="pl-PL"/>
        </w:rPr>
        <w:t>5.2.Dostawca</w:t>
      </w:r>
      <w:r w:rsidRPr="008F13F5">
        <w:rPr>
          <w:rFonts w:asciiTheme="minorHAnsi" w:hAnsiTheme="minorHAnsi"/>
          <w:szCs w:val="22"/>
          <w:lang w:val="pl-PL"/>
        </w:rPr>
        <w:t xml:space="preserve">  wyznacza niniejszym:</w:t>
      </w:r>
    </w:p>
    <w:p w:rsidR="007441AB" w:rsidRPr="00184840" w:rsidRDefault="007441AB" w:rsidP="007441AB">
      <w:pPr>
        <w:pStyle w:val="Tekstpodstawowy"/>
        <w:ind w:left="709"/>
      </w:pPr>
      <w:r w:rsidRPr="00184840">
        <w:rPr>
          <w:b/>
        </w:rPr>
        <w:t xml:space="preserve">    ………………………………………………………. tel. ……………………</w:t>
      </w:r>
      <w:r w:rsidRPr="00184840">
        <w:t>; e-mail: ……………………………………..</w:t>
      </w:r>
    </w:p>
    <w:p w:rsidR="007441AB" w:rsidRDefault="007441AB" w:rsidP="007441AB">
      <w:pPr>
        <w:pStyle w:val="Tekstpodstawowy"/>
        <w:spacing w:after="0" w:line="288" w:lineRule="auto"/>
        <w:rPr>
          <w:rFonts w:cs="Calibri"/>
        </w:rPr>
      </w:pPr>
      <w:r w:rsidRPr="00184840">
        <w:t xml:space="preserve">                  </w:t>
      </w:r>
      <w:r w:rsidRPr="00184840">
        <w:rPr>
          <w:rFonts w:cs="Calibri"/>
        </w:rPr>
        <w:t xml:space="preserve">jako osobę upoważnioną do reprezentowania Dostawcy w </w:t>
      </w:r>
      <w:r>
        <w:rPr>
          <w:rFonts w:cs="Calibri"/>
        </w:rPr>
        <w:t xml:space="preserve">celu składania w jego imieniu      </w:t>
      </w:r>
    </w:p>
    <w:p w:rsidR="007441AB" w:rsidRPr="00184840" w:rsidRDefault="007441AB" w:rsidP="007441AB">
      <w:pPr>
        <w:pStyle w:val="Tekstpodstawowy"/>
        <w:spacing w:after="0" w:line="288" w:lineRule="auto"/>
        <w:ind w:right="-284"/>
        <w:rPr>
          <w:rFonts w:cs="Calibri"/>
        </w:rPr>
      </w:pPr>
      <w:r>
        <w:rPr>
          <w:rFonts w:cs="Calibri"/>
        </w:rPr>
        <w:t xml:space="preserve">                 </w:t>
      </w:r>
      <w:r w:rsidRPr="00184840">
        <w:rPr>
          <w:rFonts w:cs="Calibri"/>
        </w:rPr>
        <w:t xml:space="preserve">wszelkich oświadczeń objętych Umową, koordynowania obowiązków nałożonych Umową </w:t>
      </w:r>
      <w:r>
        <w:rPr>
          <w:rFonts w:cs="Calibri"/>
        </w:rPr>
        <w:t>n</w:t>
      </w:r>
      <w:r w:rsidRPr="00184840">
        <w:rPr>
          <w:rFonts w:cs="Calibri"/>
        </w:rPr>
        <w:t xml:space="preserve">a </w:t>
      </w:r>
    </w:p>
    <w:p w:rsidR="007441AB" w:rsidRPr="00184840" w:rsidRDefault="007441AB" w:rsidP="007441AB">
      <w:pPr>
        <w:pStyle w:val="Tekstpodstawowy"/>
        <w:spacing w:after="0" w:line="288" w:lineRule="auto"/>
        <w:rPr>
          <w:rFonts w:cs="Calibri"/>
        </w:rPr>
      </w:pPr>
      <w:r w:rsidRPr="00184840">
        <w:rPr>
          <w:rFonts w:cs="Calibri"/>
        </w:rPr>
        <w:t xml:space="preserve">                 Dostawcę oraz reprezentowania Dostawcy w stosunkach z Zamawiającym, w tym do</w:t>
      </w:r>
    </w:p>
    <w:p w:rsidR="007441AB" w:rsidRPr="00184840" w:rsidRDefault="007441AB" w:rsidP="007441AB">
      <w:pPr>
        <w:pStyle w:val="Tekstpodstawowy"/>
        <w:spacing w:after="0" w:line="288" w:lineRule="auto"/>
        <w:rPr>
          <w:rFonts w:cs="Calibri"/>
        </w:rPr>
      </w:pPr>
      <w:r w:rsidRPr="00184840">
        <w:rPr>
          <w:rFonts w:cs="Calibri"/>
        </w:rPr>
        <w:t xml:space="preserve">                 przyjmowania pochodzących od tych podmiotów oświadczeń woli (dalej łącznie zwani</w:t>
      </w:r>
    </w:p>
    <w:p w:rsidR="007441AB" w:rsidRPr="00184840" w:rsidRDefault="007441AB" w:rsidP="007441AB">
      <w:pPr>
        <w:pStyle w:val="Tekstpodstawowy"/>
        <w:spacing w:after="0" w:line="288" w:lineRule="auto"/>
        <w:ind w:right="-284"/>
      </w:pPr>
      <w:r w:rsidRPr="00184840">
        <w:rPr>
          <w:rFonts w:cs="Calibri"/>
        </w:rPr>
        <w:t xml:space="preserve">                 "</w:t>
      </w:r>
      <w:r>
        <w:rPr>
          <w:rFonts w:cs="Calibri"/>
          <w:b/>
        </w:rPr>
        <w:t>Pełnomocnikami Dostawcy</w:t>
      </w:r>
      <w:r w:rsidRPr="00184840">
        <w:rPr>
          <w:rFonts w:cs="Calibri"/>
        </w:rPr>
        <w:t>" lub z osobna „</w:t>
      </w:r>
      <w:r>
        <w:rPr>
          <w:rFonts w:cs="Calibri"/>
          <w:b/>
        </w:rPr>
        <w:t>Pełnomocnikiem Dostawcy</w:t>
      </w:r>
      <w:r w:rsidRPr="00184840">
        <w:rPr>
          <w:rFonts w:cs="Calibri"/>
        </w:rPr>
        <w:t xml:space="preserve">”). </w:t>
      </w:r>
      <w:r w:rsidRPr="00184840">
        <w:t>Pełnomocnicy</w:t>
      </w:r>
    </w:p>
    <w:p w:rsidR="007441AB" w:rsidRPr="00184840" w:rsidRDefault="007441AB" w:rsidP="007441AB">
      <w:pPr>
        <w:pStyle w:val="Tekstpodstawowy"/>
        <w:spacing w:after="0" w:line="288" w:lineRule="auto"/>
      </w:pPr>
      <w:r w:rsidRPr="00184840">
        <w:t xml:space="preserve">                  </w:t>
      </w:r>
      <w:r>
        <w:rPr>
          <w:rFonts w:cs="Calibri"/>
        </w:rPr>
        <w:t>Dostawcy</w:t>
      </w:r>
      <w:r w:rsidRPr="00184840">
        <w:t xml:space="preserve"> nie są uprawnieni do podejmowania czynności oraz składania oświadczeń woli,   </w:t>
      </w:r>
    </w:p>
    <w:p w:rsidR="007441AB" w:rsidRPr="00184840" w:rsidRDefault="007441AB" w:rsidP="007441AB">
      <w:pPr>
        <w:pStyle w:val="Tekstpodstawowy"/>
        <w:spacing w:after="0" w:line="288" w:lineRule="auto"/>
      </w:pPr>
      <w:r w:rsidRPr="00184840">
        <w:t xml:space="preserve">                  które skutkowałyby jakąkolwiek zmianą Umowy. Zmiana Pełnomocników </w:t>
      </w:r>
      <w:r>
        <w:rPr>
          <w:rFonts w:cs="Calibri"/>
        </w:rPr>
        <w:t>Dostawcy</w:t>
      </w:r>
      <w:r w:rsidRPr="00184840">
        <w:t xml:space="preserve"> nie     </w:t>
      </w:r>
    </w:p>
    <w:p w:rsidR="007441AB" w:rsidRDefault="007441AB" w:rsidP="007441AB">
      <w:pPr>
        <w:pStyle w:val="Tekstpodstawowy"/>
        <w:spacing w:after="0" w:line="288" w:lineRule="auto"/>
        <w:ind w:right="-709"/>
      </w:pPr>
      <w:r w:rsidRPr="00184840">
        <w:t xml:space="preserve">                 stanowi zmiany Umowy i następować będzie z chwilą pisemnego powiadomienia Zamawiającego.</w:t>
      </w:r>
    </w:p>
    <w:p w:rsidR="007441AB" w:rsidRDefault="007441AB" w:rsidP="00362BE5">
      <w:pPr>
        <w:pStyle w:val="Nagwek1"/>
        <w:keepNext w:val="0"/>
        <w:keepLines/>
        <w:widowControl w:val="0"/>
        <w:numPr>
          <w:ilvl w:val="0"/>
          <w:numId w:val="6"/>
        </w:numPr>
        <w:spacing w:before="0" w:after="0" w:line="360" w:lineRule="auto"/>
        <w:rPr>
          <w:rFonts w:asciiTheme="minorHAnsi" w:hAnsiTheme="minorHAnsi" w:cstheme="minorHAnsi"/>
          <w:sz w:val="24"/>
        </w:rPr>
      </w:pPr>
      <w:r w:rsidRPr="00C0330D">
        <w:rPr>
          <w:rFonts w:asciiTheme="minorHAnsi" w:hAnsiTheme="minorHAnsi" w:cstheme="minorHAnsi"/>
          <w:sz w:val="24"/>
        </w:rPr>
        <w:t xml:space="preserve">NIEZALEŻNOŚĆ ORAZ KONFLIKT INTERESÓW </w:t>
      </w:r>
    </w:p>
    <w:p w:rsidR="007441AB" w:rsidRPr="008E14AE" w:rsidRDefault="007441AB" w:rsidP="00362BE5">
      <w:pPr>
        <w:pStyle w:val="Akapitzlist"/>
        <w:numPr>
          <w:ilvl w:val="1"/>
          <w:numId w:val="6"/>
        </w:numPr>
        <w:spacing w:after="200" w:line="276" w:lineRule="auto"/>
        <w:ind w:left="709"/>
        <w:jc w:val="both"/>
        <w:rPr>
          <w:rFonts w:cstheme="minorHAnsi"/>
        </w:rPr>
      </w:pPr>
      <w:r w:rsidRPr="008E14AE">
        <w:rPr>
          <w:rFonts w:cstheme="minorHAnsi"/>
        </w:rPr>
        <w:t xml:space="preserve">Dostawca oświadcza, że ze strony osób wchodzących w skład zespołu wyznaczonego przez Dostawcę </w:t>
      </w:r>
      <w:r>
        <w:rPr>
          <w:rFonts w:cstheme="minorHAnsi"/>
        </w:rPr>
        <w:t>d</w:t>
      </w:r>
      <w:r w:rsidRPr="008E14AE">
        <w:rPr>
          <w:rFonts w:cstheme="minorHAnsi"/>
        </w:rPr>
        <w:t xml:space="preserve">o realizacji dostaw objętych Umową nie występuje jakikolwiek konflikt interesów, który mógłby stanowić </w:t>
      </w:r>
      <w:r>
        <w:rPr>
          <w:rFonts w:cstheme="minorHAnsi"/>
        </w:rPr>
        <w:t>przeszkodę dla wykonywania dostaw</w:t>
      </w:r>
      <w:r w:rsidRPr="008E14AE">
        <w:rPr>
          <w:rFonts w:cstheme="minorHAnsi"/>
        </w:rPr>
        <w:t>, wpływać na bezstronność, nieza</w:t>
      </w:r>
      <w:r>
        <w:rPr>
          <w:rFonts w:cstheme="minorHAnsi"/>
        </w:rPr>
        <w:t>leżność lub rzetelność Dostawcy lub jakość dostawy. Dostawca oświadcza również, że Dostawca</w:t>
      </w:r>
      <w:r w:rsidRPr="008E14AE">
        <w:rPr>
          <w:rFonts w:cstheme="minorHAnsi"/>
        </w:rPr>
        <w:t xml:space="preserve"> oraz osoby, którym ze strony Zamawiającego powierzono czynności związane ze sporządzeniem, zawarciem, realizacją Umowy nie pozostają w takim stosunku prawnym lub faktycznym, który mógłby budzić uzasadnione wątpliwości co do ich bezstronnośc</w:t>
      </w:r>
      <w:r>
        <w:rPr>
          <w:rFonts w:cstheme="minorHAnsi"/>
        </w:rPr>
        <w:t>i a także, że pomiędzy Dostawca,</w:t>
      </w:r>
      <w:r w:rsidRPr="008E14AE">
        <w:rPr>
          <w:rFonts w:cstheme="minorHAnsi"/>
        </w:rPr>
        <w:t xml:space="preserve"> a Zamawiającym nie istnieją powiązania kapitałowe lub osobowe, w t</w:t>
      </w:r>
      <w:r>
        <w:rPr>
          <w:rFonts w:cstheme="minorHAnsi"/>
        </w:rPr>
        <w:t>ym powiązania pomiędzy Dostawcą,</w:t>
      </w:r>
      <w:r w:rsidRPr="008E14AE">
        <w:rPr>
          <w:rFonts w:cstheme="minorHAnsi"/>
        </w:rPr>
        <w:t xml:space="preserve"> a osobami ze strony Zamawiającego, które prowadziły lub </w:t>
      </w:r>
      <w:r w:rsidRPr="008E14AE">
        <w:rPr>
          <w:rFonts w:cstheme="minorHAnsi"/>
        </w:rPr>
        <w:lastRenderedPageBreak/>
        <w:t>będą prowadziły działania dotyczące zawarcia, zmiany lub rozwiązania Umowy, które prowadzą lub mogłyby prowadzić do konfliktu interesów.</w:t>
      </w:r>
    </w:p>
    <w:p w:rsidR="007441AB" w:rsidRPr="00C0330D" w:rsidRDefault="007441AB" w:rsidP="00362BE5">
      <w:pPr>
        <w:pStyle w:val="Akapitzlist"/>
        <w:numPr>
          <w:ilvl w:val="1"/>
          <w:numId w:val="6"/>
        </w:numPr>
        <w:spacing w:after="200" w:line="276" w:lineRule="auto"/>
        <w:jc w:val="both"/>
        <w:rPr>
          <w:rFonts w:cstheme="minorHAnsi"/>
        </w:rPr>
      </w:pPr>
      <w:r w:rsidRPr="00C0330D">
        <w:rPr>
          <w:rFonts w:cstheme="minorHAnsi"/>
        </w:rPr>
        <w:t>W przypadku powstania po podpisaniu niniejszej Umowy ryzyka ewentualnego konfliktu interesów choćby potencjalnie wpływającego na prawdziwość lub kompletność oświadczenia, o którym m</w:t>
      </w:r>
      <w:r>
        <w:rPr>
          <w:rFonts w:cstheme="minorHAnsi"/>
        </w:rPr>
        <w:t>owa w ust. 1 powyżej, Dostawca</w:t>
      </w:r>
      <w:r w:rsidRPr="00C0330D">
        <w:rPr>
          <w:rFonts w:cstheme="minorHAnsi"/>
        </w:rPr>
        <w:t xml:space="preserve"> o zaistniałym ryzyku powiadomi Zamawiającego i niezwłocznie zapobiegnie takiemu potencjalnemu konfliktowi interesów w zgodzie z interesami Zamawiającego oraz – o ile ma to zastoso</w:t>
      </w:r>
      <w:r>
        <w:rPr>
          <w:rFonts w:cstheme="minorHAnsi"/>
        </w:rPr>
        <w:t>wanie – obowiązującymi Dostawcę</w:t>
      </w:r>
      <w:r w:rsidRPr="00C0330D">
        <w:rPr>
          <w:rFonts w:cstheme="minorHAnsi"/>
        </w:rPr>
        <w:t xml:space="preserve"> zas</w:t>
      </w:r>
      <w:r>
        <w:rPr>
          <w:rFonts w:cstheme="minorHAnsi"/>
        </w:rPr>
        <w:t>adami etyki zawodowej. Dostawca</w:t>
      </w:r>
      <w:r w:rsidRPr="00C0330D">
        <w:rPr>
          <w:rFonts w:cstheme="minorHAnsi"/>
        </w:rPr>
        <w:t xml:space="preserve"> zobowiązuje się zachować należytą staranność w prowadzeniu swojej działalności, tak aby uniknąć konfliktu interesów w trakcie realizacji Umowy. </w:t>
      </w:r>
    </w:p>
    <w:p w:rsidR="007441AB" w:rsidRPr="00C43719" w:rsidRDefault="007441AB" w:rsidP="00362BE5">
      <w:pPr>
        <w:pStyle w:val="Akapitzlist"/>
        <w:numPr>
          <w:ilvl w:val="1"/>
          <w:numId w:val="6"/>
        </w:numPr>
        <w:spacing w:after="200" w:line="276" w:lineRule="auto"/>
        <w:jc w:val="both"/>
        <w:rPr>
          <w:rFonts w:cstheme="minorHAnsi"/>
        </w:rPr>
      </w:pPr>
      <w:r w:rsidRPr="00C43719">
        <w:rPr>
          <w:rFonts w:cstheme="minorHAnsi"/>
        </w:rPr>
        <w:t>Naruszenie powyższego postanowienia Strony uznają za rażące naruszenie Umowy skutkujące prawem Zamawiającego do natychmiastowego rozwiązania Umowy za pisemnym oświadczeniem.</w:t>
      </w:r>
    </w:p>
    <w:p w:rsidR="007441AB" w:rsidRPr="00184840" w:rsidRDefault="007441AB" w:rsidP="00362BE5">
      <w:pPr>
        <w:pStyle w:val="Nagwek1"/>
        <w:keepNext w:val="0"/>
        <w:keepLines/>
        <w:widowControl w:val="0"/>
        <w:numPr>
          <w:ilvl w:val="0"/>
          <w:numId w:val="6"/>
        </w:numPr>
        <w:spacing w:before="0" w:after="0" w:line="360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>KAry UMOWNE</w:t>
      </w:r>
    </w:p>
    <w:p w:rsidR="007441AB" w:rsidRPr="00184840" w:rsidRDefault="007441AB" w:rsidP="00362BE5">
      <w:pPr>
        <w:pStyle w:val="Nagwek2"/>
        <w:keepLines/>
        <w:widowControl w:val="0"/>
        <w:numPr>
          <w:ilvl w:val="1"/>
          <w:numId w:val="6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Niezależnie od kar umownych przewidzianych w OWZT, Dostawca zapłaci kary umowne w przypadku niewykonania prac zgodnie z zamówieniem – w wysokości 1 % wartości umowy wynikające z niedotrzymania terminu ich wykonania za każdy dzień opóźnienia w stosunku do terminu wskazanego w pkt 2.2. Umowy. </w:t>
      </w:r>
    </w:p>
    <w:p w:rsidR="007441AB" w:rsidRPr="00184840" w:rsidRDefault="007441AB" w:rsidP="00362BE5">
      <w:pPr>
        <w:pStyle w:val="Nagwek2"/>
        <w:keepLines/>
        <w:widowControl w:val="0"/>
        <w:numPr>
          <w:ilvl w:val="1"/>
          <w:numId w:val="6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Wartość Towaru, który nie zo</w:t>
      </w:r>
      <w:r>
        <w:rPr>
          <w:rFonts w:asciiTheme="minorHAnsi" w:hAnsiTheme="minorHAnsi"/>
          <w:szCs w:val="22"/>
          <w:lang w:val="pl-PL"/>
        </w:rPr>
        <w:t>stał dostarczony przez Dostawcę</w:t>
      </w:r>
      <w:r w:rsidRPr="00184840">
        <w:rPr>
          <w:rFonts w:asciiTheme="minorHAnsi" w:hAnsiTheme="minorHAnsi"/>
          <w:szCs w:val="22"/>
          <w:lang w:val="pl-PL"/>
        </w:rPr>
        <w:t>, określona zostanie jako iloczyn ceny jednostkowej wskazanej w pkt 4.1 i różnicy pomiędzy wymaganą ilością, a rzeczywistą ilością dostarczonego Towaru.</w:t>
      </w:r>
    </w:p>
    <w:p w:rsidR="007441AB" w:rsidRPr="00184840" w:rsidRDefault="007441AB" w:rsidP="00362BE5">
      <w:pPr>
        <w:pStyle w:val="Nagwek2"/>
        <w:keepLines/>
        <w:widowControl w:val="0"/>
        <w:numPr>
          <w:ilvl w:val="1"/>
          <w:numId w:val="6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W przypadku, jeże</w:t>
      </w:r>
      <w:r>
        <w:rPr>
          <w:rFonts w:asciiTheme="minorHAnsi" w:hAnsiTheme="minorHAnsi"/>
          <w:szCs w:val="22"/>
          <w:lang w:val="pl-PL"/>
        </w:rPr>
        <w:t>li kara umowna określona w pkt 7</w:t>
      </w:r>
      <w:r w:rsidRPr="00184840">
        <w:rPr>
          <w:rFonts w:asciiTheme="minorHAnsi" w:hAnsiTheme="minorHAnsi"/>
          <w:szCs w:val="22"/>
          <w:lang w:val="pl-PL"/>
        </w:rPr>
        <w:t xml:space="preserve">.1 nie pokryje poniesionej przez Zamawiającego szkody, Zamawiający może dochodzić odszkodowania w wysokości przekraczającej zastrzeżoną karę umowną na zasadach ogólnych. </w:t>
      </w:r>
    </w:p>
    <w:p w:rsidR="007441AB" w:rsidRPr="00184840" w:rsidRDefault="007441AB" w:rsidP="00362BE5">
      <w:pPr>
        <w:pStyle w:val="Nagwek2"/>
        <w:keepLines/>
        <w:widowControl w:val="0"/>
        <w:numPr>
          <w:ilvl w:val="1"/>
          <w:numId w:val="6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Zamawiający jest uprawniony do potrącenia kar umownych z wy</w:t>
      </w:r>
      <w:r>
        <w:rPr>
          <w:rFonts w:asciiTheme="minorHAnsi" w:hAnsiTheme="minorHAnsi"/>
          <w:szCs w:val="22"/>
          <w:lang w:val="pl-PL"/>
        </w:rPr>
        <w:t>nagrodzenia należnego Dostawcy.</w:t>
      </w:r>
    </w:p>
    <w:p w:rsidR="007441AB" w:rsidRPr="00184840" w:rsidRDefault="007441AB" w:rsidP="00362BE5">
      <w:pPr>
        <w:pStyle w:val="Nagwek2"/>
        <w:numPr>
          <w:ilvl w:val="1"/>
          <w:numId w:val="6"/>
        </w:numPr>
        <w:spacing w:line="276" w:lineRule="auto"/>
        <w:ind w:left="709" w:right="-426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Spory wynikające z niniejszej umowy rozstrzygał będzie Sąd właściwy dla siedziby Zamawiającego.          </w:t>
      </w:r>
    </w:p>
    <w:p w:rsidR="007441AB" w:rsidRPr="00184840" w:rsidRDefault="007441AB" w:rsidP="00362BE5">
      <w:pPr>
        <w:pStyle w:val="Nagwek1"/>
        <w:keepNext w:val="0"/>
        <w:keepLines/>
        <w:widowControl w:val="0"/>
        <w:numPr>
          <w:ilvl w:val="0"/>
          <w:numId w:val="6"/>
        </w:numPr>
        <w:spacing w:before="0" w:after="0" w:line="360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>POZOSTAŁE UREGULOWANIA</w:t>
      </w:r>
      <w:bookmarkEnd w:id="1"/>
      <w:bookmarkEnd w:id="2"/>
      <w:bookmarkEnd w:id="3"/>
      <w:bookmarkEnd w:id="4"/>
      <w:bookmarkEnd w:id="5"/>
      <w:bookmarkEnd w:id="6"/>
      <w:bookmarkEnd w:id="7"/>
    </w:p>
    <w:p w:rsidR="007441AB" w:rsidRPr="00184840" w:rsidRDefault="007441AB" w:rsidP="00362BE5">
      <w:pPr>
        <w:pStyle w:val="Nagwek2"/>
        <w:keepLines/>
        <w:widowControl w:val="0"/>
        <w:numPr>
          <w:ilvl w:val="1"/>
          <w:numId w:val="6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Strony uzgadniają następujące adresy do doręczeń:</w:t>
      </w:r>
    </w:p>
    <w:p w:rsidR="007441AB" w:rsidRPr="00A93EA3" w:rsidRDefault="007441AB" w:rsidP="007441AB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Theme="minorHAnsi" w:hAnsiTheme="minorHAnsi" w:cs="Calibri"/>
          <w:iCs w:val="0"/>
          <w:szCs w:val="22"/>
          <w:lang w:val="pl-PL"/>
        </w:rPr>
      </w:pPr>
      <w:r w:rsidRPr="00A93EA3">
        <w:rPr>
          <w:rFonts w:asciiTheme="minorHAnsi" w:hAnsiTheme="minorHAnsi" w:cs="Calibri"/>
          <w:szCs w:val="22"/>
          <w:lang w:val="pl-PL"/>
        </w:rPr>
        <w:t xml:space="preserve">Zamawiający: </w:t>
      </w:r>
      <w:r w:rsidRPr="00A93EA3">
        <w:rPr>
          <w:rFonts w:asciiTheme="minorHAnsi" w:hAnsiTheme="minorHAnsi" w:cs="Calibri"/>
          <w:b/>
          <w:szCs w:val="22"/>
          <w:lang w:val="pl-PL"/>
        </w:rPr>
        <w:t xml:space="preserve">Enea Elektrownia Połaniec S.A. Zawada 26; 28-230 Połaniec      </w:t>
      </w:r>
      <w:r w:rsidRPr="00A93EA3">
        <w:rPr>
          <w:rFonts w:asciiTheme="minorHAnsi" w:hAnsiTheme="minorHAnsi"/>
          <w:b/>
          <w:szCs w:val="22"/>
          <w:lang w:val="pl-PL"/>
        </w:rPr>
        <w:t xml:space="preserve">NIP: 866 0001429  </w:t>
      </w:r>
    </w:p>
    <w:p w:rsidR="007441AB" w:rsidRPr="00184840" w:rsidRDefault="007441AB" w:rsidP="007441AB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 xml:space="preserve">tel. 15 865 65 50; </w:t>
      </w:r>
      <w:r w:rsidRPr="00184840">
        <w:rPr>
          <w:rStyle w:val="Nagwek3Znak"/>
          <w:rFonts w:asciiTheme="minorHAnsi" w:hAnsiTheme="minorHAnsi" w:cs="Calibri"/>
          <w:szCs w:val="22"/>
          <w:lang w:val="pl-PL"/>
        </w:rPr>
        <w:t>fax. 15 865 68 78</w:t>
      </w:r>
      <w:r w:rsidRPr="00184840">
        <w:rPr>
          <w:rFonts w:asciiTheme="minorHAnsi" w:hAnsiTheme="minorHAnsi" w:cs="Calibri"/>
          <w:szCs w:val="22"/>
          <w:lang w:val="pl-PL"/>
        </w:rPr>
        <w:t>.</w:t>
      </w:r>
    </w:p>
    <w:p w:rsidR="007441AB" w:rsidRPr="00184840" w:rsidRDefault="007441AB" w:rsidP="00362BE5">
      <w:pPr>
        <w:pStyle w:val="Nagwek3"/>
        <w:keepLines/>
        <w:widowControl w:val="0"/>
        <w:numPr>
          <w:ilvl w:val="2"/>
          <w:numId w:val="6"/>
        </w:numPr>
        <w:spacing w:before="0" w:after="0" w:line="360" w:lineRule="auto"/>
        <w:ind w:left="1066"/>
        <w:rPr>
          <w:rFonts w:asciiTheme="minorHAnsi" w:hAnsiTheme="minorHAnsi" w:cs="Calibri"/>
          <w:iCs w:val="0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 xml:space="preserve">Zamawiający (adres do doręczeń faktur): </w:t>
      </w:r>
    </w:p>
    <w:p w:rsidR="007441AB" w:rsidRPr="00184840" w:rsidRDefault="007441AB" w:rsidP="007441AB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Theme="minorHAnsi" w:hAnsiTheme="minorHAnsi" w:cs="Calibri"/>
          <w:b/>
          <w:szCs w:val="22"/>
          <w:lang w:val="pl-PL"/>
        </w:rPr>
      </w:pPr>
      <w:r w:rsidRPr="00184840">
        <w:rPr>
          <w:rFonts w:asciiTheme="minorHAnsi" w:hAnsiTheme="minorHAnsi" w:cs="Calibri"/>
          <w:b/>
          <w:szCs w:val="22"/>
          <w:lang w:val="pl-PL"/>
        </w:rPr>
        <w:t xml:space="preserve">Enea Elektrownia Połaniec S.A. Centrum Zarządzania Dokumentami  ul. Zacisze 28; </w:t>
      </w:r>
    </w:p>
    <w:p w:rsidR="007441AB" w:rsidRPr="00184840" w:rsidRDefault="007441AB" w:rsidP="007441AB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b/>
          <w:szCs w:val="22"/>
          <w:lang w:val="pl-PL"/>
        </w:rPr>
        <w:t>65-775 Zielona Góra</w:t>
      </w:r>
      <w:r w:rsidRPr="00184840">
        <w:rPr>
          <w:rFonts w:asciiTheme="minorHAnsi" w:hAnsiTheme="minorHAnsi" w:cs="Calibri"/>
          <w:szCs w:val="22"/>
          <w:lang w:val="pl-PL"/>
        </w:rPr>
        <w:t xml:space="preserve">  </w:t>
      </w:r>
    </w:p>
    <w:p w:rsidR="007441AB" w:rsidRPr="00BC0258" w:rsidRDefault="007441AB" w:rsidP="007441AB">
      <w:pPr>
        <w:pStyle w:val="Nagwek3"/>
        <w:keepLines/>
        <w:widowControl w:val="0"/>
        <w:numPr>
          <w:ilvl w:val="0"/>
          <w:numId w:val="0"/>
        </w:numPr>
        <w:tabs>
          <w:tab w:val="num" w:pos="1069"/>
        </w:tabs>
        <w:spacing w:before="0" w:after="0" w:line="360" w:lineRule="auto"/>
        <w:ind w:left="1418" w:hanging="709"/>
        <w:rPr>
          <w:rFonts w:asciiTheme="minorHAnsi" w:hAnsiTheme="minorHAnsi" w:cs="Calibri"/>
          <w:b/>
          <w:szCs w:val="22"/>
          <w:lang w:val="pl-PL"/>
        </w:rPr>
      </w:pPr>
      <w:r w:rsidRPr="00BC0258">
        <w:rPr>
          <w:rFonts w:asciiTheme="minorHAnsi" w:hAnsiTheme="minorHAnsi"/>
          <w:szCs w:val="22"/>
        </w:rPr>
        <w:t xml:space="preserve">Dostawca: </w:t>
      </w:r>
      <w:bookmarkStart w:id="8" w:name="_Toc23329986"/>
      <w:bookmarkStart w:id="9" w:name="_Toc23339026"/>
      <w:bookmarkStart w:id="10" w:name="_Toc23489331"/>
      <w:bookmarkStart w:id="11" w:name="_Toc23491658"/>
      <w:bookmarkStart w:id="12" w:name="_Toc23578760"/>
      <w:bookmarkStart w:id="13" w:name="_Toc23649792"/>
      <w:bookmarkStart w:id="14" w:name="_Toc23680596"/>
      <w:bookmarkStart w:id="15" w:name="_Toc24279172"/>
      <w:bookmarkStart w:id="16" w:name="_Toc24547201"/>
      <w:r w:rsidRPr="00BC0258">
        <w:rPr>
          <w:rFonts w:asciiTheme="minorHAnsi" w:hAnsiTheme="minorHAnsi"/>
          <w:b/>
          <w:bCs/>
          <w:color w:val="595959"/>
          <w:szCs w:val="22"/>
          <w:lang w:val="pl-PL" w:eastAsia="pl-PL"/>
        </w:rPr>
        <w:t xml:space="preserve">      …………………………………………………………………………. </w:t>
      </w:r>
      <w:r w:rsidRPr="00BC0258">
        <w:rPr>
          <w:rFonts w:asciiTheme="minorHAnsi" w:hAnsiTheme="minorHAnsi"/>
          <w:b/>
          <w:szCs w:val="22"/>
          <w:lang w:val="pl-PL"/>
        </w:rPr>
        <w:t>NIP: ………………………….</w:t>
      </w:r>
    </w:p>
    <w:p w:rsidR="007441AB" w:rsidRPr="00184840" w:rsidRDefault="007441AB" w:rsidP="00362BE5">
      <w:pPr>
        <w:pStyle w:val="Nagwek2"/>
        <w:keepLines/>
        <w:widowControl w:val="0"/>
        <w:numPr>
          <w:ilvl w:val="1"/>
          <w:numId w:val="6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Wszelkie zmiany i uzupełnienia do Umowy wymagają formy pisemnej pod rygorem nieważności.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7441AB" w:rsidRPr="00184840" w:rsidRDefault="007441AB" w:rsidP="00362BE5">
      <w:pPr>
        <w:pStyle w:val="Nagwek2"/>
        <w:keepLines/>
        <w:widowControl w:val="0"/>
        <w:numPr>
          <w:ilvl w:val="1"/>
          <w:numId w:val="6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bookmarkStart w:id="17" w:name="_Toc23329988"/>
      <w:bookmarkStart w:id="18" w:name="_Toc23339028"/>
      <w:bookmarkStart w:id="19" w:name="_Toc23489333"/>
      <w:bookmarkStart w:id="20" w:name="_Toc23491660"/>
      <w:bookmarkStart w:id="21" w:name="_Toc23578762"/>
      <w:bookmarkStart w:id="22" w:name="_Toc23649794"/>
      <w:bookmarkStart w:id="23" w:name="_Toc23680598"/>
      <w:bookmarkStart w:id="24" w:name="_Toc24279174"/>
      <w:bookmarkStart w:id="25" w:name="_Toc24547203"/>
      <w:r w:rsidRPr="00184840">
        <w:rPr>
          <w:rFonts w:asciiTheme="minorHAnsi" w:hAnsiTheme="minorHAnsi" w:cs="Calibri"/>
          <w:szCs w:val="22"/>
          <w:lang w:val="pl-PL"/>
        </w:rPr>
        <w:t>Umowa została sporządzona w dwóch jednobrzmiących egzemplarzach, po jednym dla każdej ze Stron.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7441AB" w:rsidRDefault="007441AB" w:rsidP="007441AB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DOSTAWCA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  <w:bookmarkStart w:id="26" w:name="_GoBack"/>
      <w:bookmarkEnd w:id="26"/>
    </w:p>
    <w:sectPr w:rsidR="00744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B1D" w:rsidRDefault="00714B1D" w:rsidP="00856D9A">
      <w:pPr>
        <w:spacing w:after="0" w:line="240" w:lineRule="auto"/>
      </w:pPr>
      <w:r>
        <w:separator/>
      </w:r>
    </w:p>
  </w:endnote>
  <w:endnote w:type="continuationSeparator" w:id="0">
    <w:p w:rsidR="00714B1D" w:rsidRDefault="00714B1D" w:rsidP="00856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B1D" w:rsidRDefault="00714B1D" w:rsidP="00856D9A">
      <w:pPr>
        <w:spacing w:after="0" w:line="240" w:lineRule="auto"/>
      </w:pPr>
      <w:r>
        <w:separator/>
      </w:r>
    </w:p>
  </w:footnote>
  <w:footnote w:type="continuationSeparator" w:id="0">
    <w:p w:rsidR="00714B1D" w:rsidRDefault="00714B1D" w:rsidP="00856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04AC1"/>
    <w:multiLevelType w:val="multilevel"/>
    <w:tmpl w:val="39A86FE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theme="minorBidi" w:hint="default"/>
      </w:rPr>
    </w:lvl>
    <w:lvl w:ilvl="1">
      <w:start w:val="1"/>
      <w:numFmt w:val="decimal"/>
      <w:lvlText w:val="%1.%2."/>
      <w:lvlJc w:val="left"/>
      <w:pPr>
        <w:ind w:left="852" w:hanging="360"/>
      </w:pPr>
      <w:rPr>
        <w:rFonts w:eastAsia="Calibri" w:cstheme="minorBidi" w:hint="default"/>
      </w:rPr>
    </w:lvl>
    <w:lvl w:ilvl="2">
      <w:start w:val="1"/>
      <w:numFmt w:val="decimal"/>
      <w:lvlText w:val="%1.%2.%3."/>
      <w:lvlJc w:val="left"/>
      <w:pPr>
        <w:ind w:left="1704" w:hanging="720"/>
      </w:pPr>
      <w:rPr>
        <w:rFonts w:eastAsia="Calibri" w:cstheme="minorBidi" w:hint="default"/>
      </w:rPr>
    </w:lvl>
    <w:lvl w:ilvl="3">
      <w:start w:val="1"/>
      <w:numFmt w:val="decimal"/>
      <w:lvlText w:val="%1.%2.%3.%4."/>
      <w:lvlJc w:val="left"/>
      <w:pPr>
        <w:ind w:left="2196" w:hanging="720"/>
      </w:pPr>
      <w:rPr>
        <w:rFonts w:eastAsia="Calibri" w:cstheme="minorBidi" w:hint="default"/>
      </w:rPr>
    </w:lvl>
    <w:lvl w:ilvl="4">
      <w:start w:val="1"/>
      <w:numFmt w:val="decimal"/>
      <w:lvlText w:val="%1.%2.%3.%4.%5."/>
      <w:lvlJc w:val="left"/>
      <w:pPr>
        <w:ind w:left="3048" w:hanging="1080"/>
      </w:pPr>
      <w:rPr>
        <w:rFonts w:eastAsia="Calibri" w:cstheme="minorBidi" w:hint="default"/>
      </w:rPr>
    </w:lvl>
    <w:lvl w:ilvl="5">
      <w:start w:val="1"/>
      <w:numFmt w:val="decimal"/>
      <w:lvlText w:val="%1.%2.%3.%4.%5.%6."/>
      <w:lvlJc w:val="left"/>
      <w:pPr>
        <w:ind w:left="3540" w:hanging="1080"/>
      </w:pPr>
      <w:rPr>
        <w:rFonts w:eastAsia="Calibri" w:cstheme="minorBidi" w:hint="default"/>
      </w:rPr>
    </w:lvl>
    <w:lvl w:ilvl="6">
      <w:start w:val="1"/>
      <w:numFmt w:val="decimal"/>
      <w:lvlText w:val="%1.%2.%3.%4.%5.%6.%7."/>
      <w:lvlJc w:val="left"/>
      <w:pPr>
        <w:ind w:left="4392" w:hanging="1440"/>
      </w:pPr>
      <w:rPr>
        <w:rFonts w:eastAsia="Calibri" w:cstheme="minorBidi" w:hint="default"/>
      </w:rPr>
    </w:lvl>
    <w:lvl w:ilvl="7">
      <w:start w:val="1"/>
      <w:numFmt w:val="decimal"/>
      <w:lvlText w:val="%1.%2.%3.%4.%5.%6.%7.%8."/>
      <w:lvlJc w:val="left"/>
      <w:pPr>
        <w:ind w:left="4884" w:hanging="1440"/>
      </w:pPr>
      <w:rPr>
        <w:rFonts w:eastAsia="Calibri" w:cstheme="minorBidi" w:hint="default"/>
      </w:rPr>
    </w:lvl>
    <w:lvl w:ilvl="8">
      <w:start w:val="1"/>
      <w:numFmt w:val="decimal"/>
      <w:lvlText w:val="%1.%2.%3.%4.%5.%6.%7.%8.%9."/>
      <w:lvlJc w:val="left"/>
      <w:pPr>
        <w:ind w:left="5736" w:hanging="1800"/>
      </w:pPr>
      <w:rPr>
        <w:rFonts w:eastAsia="Calibri" w:cstheme="minorBidi" w:hint="default"/>
      </w:rPr>
    </w:lvl>
  </w:abstractNum>
  <w:abstractNum w:abstractNumId="1" w15:restartNumberingAfterBreak="0">
    <w:nsid w:val="1DD63F29"/>
    <w:multiLevelType w:val="multilevel"/>
    <w:tmpl w:val="B64E3FA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918" w:hanging="49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color w:val="auto"/>
      </w:rPr>
    </w:lvl>
  </w:abstractNum>
  <w:abstractNum w:abstractNumId="2" w15:restartNumberingAfterBreak="0">
    <w:nsid w:val="1F094B6F"/>
    <w:multiLevelType w:val="hybridMultilevel"/>
    <w:tmpl w:val="0226B460"/>
    <w:lvl w:ilvl="0" w:tplc="469403CC">
      <w:numFmt w:val="bullet"/>
      <w:lvlText w:val=""/>
      <w:lvlJc w:val="left"/>
      <w:pPr>
        <w:ind w:left="672" w:hanging="360"/>
      </w:pPr>
      <w:rPr>
        <w:rFonts w:ascii="Wingdings" w:eastAsiaTheme="minorHAnsi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3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D3332B2"/>
    <w:multiLevelType w:val="hybridMultilevel"/>
    <w:tmpl w:val="81FE62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2675E"/>
    <w:multiLevelType w:val="hybridMultilevel"/>
    <w:tmpl w:val="9A04F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E1309"/>
    <w:multiLevelType w:val="hybridMultilevel"/>
    <w:tmpl w:val="A1802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1E2F6A"/>
    <w:multiLevelType w:val="hybridMultilevel"/>
    <w:tmpl w:val="71069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44404"/>
    <w:multiLevelType w:val="multilevel"/>
    <w:tmpl w:val="641C154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88D29E1"/>
    <w:multiLevelType w:val="multilevel"/>
    <w:tmpl w:val="326A7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6AA636F5"/>
    <w:multiLevelType w:val="multilevel"/>
    <w:tmpl w:val="E22C36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3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3F2105"/>
    <w:multiLevelType w:val="multilevel"/>
    <w:tmpl w:val="17A0DE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3"/>
  </w:num>
  <w:num w:numId="5">
    <w:abstractNumId w:val="9"/>
  </w:num>
  <w:num w:numId="6">
    <w:abstractNumId w:val="12"/>
  </w:num>
  <w:num w:numId="7">
    <w:abstractNumId w:val="8"/>
  </w:num>
  <w:num w:numId="8">
    <w:abstractNumId w:val="5"/>
  </w:num>
  <w:num w:numId="9">
    <w:abstractNumId w:val="2"/>
  </w:num>
  <w:num w:numId="10">
    <w:abstractNumId w:val="7"/>
  </w:num>
  <w:num w:numId="11">
    <w:abstractNumId w:val="11"/>
  </w:num>
  <w:num w:numId="12">
    <w:abstractNumId w:val="1"/>
  </w:num>
  <w:num w:numId="13">
    <w:abstractNumId w:val="14"/>
  </w:num>
  <w:num w:numId="14">
    <w:abstractNumId w:val="6"/>
  </w:num>
  <w:num w:numId="15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269"/>
    <w:rsid w:val="000024B1"/>
    <w:rsid w:val="000217C7"/>
    <w:rsid w:val="00035EC6"/>
    <w:rsid w:val="00040D2F"/>
    <w:rsid w:val="000B1FF5"/>
    <w:rsid w:val="000B3CFE"/>
    <w:rsid w:val="000B6488"/>
    <w:rsid w:val="000F158C"/>
    <w:rsid w:val="00140269"/>
    <w:rsid w:val="00165A4E"/>
    <w:rsid w:val="00174EEF"/>
    <w:rsid w:val="00185867"/>
    <w:rsid w:val="00191359"/>
    <w:rsid w:val="001D17E0"/>
    <w:rsid w:val="001D5BCC"/>
    <w:rsid w:val="00206599"/>
    <w:rsid w:val="0021062B"/>
    <w:rsid w:val="00220B2B"/>
    <w:rsid w:val="00246DCF"/>
    <w:rsid w:val="0025721C"/>
    <w:rsid w:val="0025776C"/>
    <w:rsid w:val="0027104F"/>
    <w:rsid w:val="002825CE"/>
    <w:rsid w:val="002A2284"/>
    <w:rsid w:val="002A27F9"/>
    <w:rsid w:val="002D123C"/>
    <w:rsid w:val="002E5C09"/>
    <w:rsid w:val="002F462F"/>
    <w:rsid w:val="003147B2"/>
    <w:rsid w:val="00342033"/>
    <w:rsid w:val="003421F7"/>
    <w:rsid w:val="00343515"/>
    <w:rsid w:val="003469E0"/>
    <w:rsid w:val="00362BE5"/>
    <w:rsid w:val="003703CA"/>
    <w:rsid w:val="00384607"/>
    <w:rsid w:val="00387975"/>
    <w:rsid w:val="00396F79"/>
    <w:rsid w:val="003B38D0"/>
    <w:rsid w:val="00492395"/>
    <w:rsid w:val="004A0786"/>
    <w:rsid w:val="004D0977"/>
    <w:rsid w:val="004D1032"/>
    <w:rsid w:val="004F1719"/>
    <w:rsid w:val="00503642"/>
    <w:rsid w:val="00506D13"/>
    <w:rsid w:val="00524FD6"/>
    <w:rsid w:val="00527D69"/>
    <w:rsid w:val="005732F1"/>
    <w:rsid w:val="00586248"/>
    <w:rsid w:val="00586314"/>
    <w:rsid w:val="005866F2"/>
    <w:rsid w:val="00587698"/>
    <w:rsid w:val="005907DC"/>
    <w:rsid w:val="005B2336"/>
    <w:rsid w:val="005E3554"/>
    <w:rsid w:val="005F7F50"/>
    <w:rsid w:val="00614D1F"/>
    <w:rsid w:val="00643D69"/>
    <w:rsid w:val="0069371D"/>
    <w:rsid w:val="006937F7"/>
    <w:rsid w:val="006939BF"/>
    <w:rsid w:val="006A5C37"/>
    <w:rsid w:val="006B1B16"/>
    <w:rsid w:val="006B4838"/>
    <w:rsid w:val="006F6E23"/>
    <w:rsid w:val="00714B1D"/>
    <w:rsid w:val="007173F6"/>
    <w:rsid w:val="00721DBF"/>
    <w:rsid w:val="00726608"/>
    <w:rsid w:val="00741D10"/>
    <w:rsid w:val="007441AB"/>
    <w:rsid w:val="00764FFD"/>
    <w:rsid w:val="007723A9"/>
    <w:rsid w:val="0078164C"/>
    <w:rsid w:val="007C50E8"/>
    <w:rsid w:val="007F670C"/>
    <w:rsid w:val="00811E45"/>
    <w:rsid w:val="00812319"/>
    <w:rsid w:val="00836BC4"/>
    <w:rsid w:val="00847AEF"/>
    <w:rsid w:val="00856D9A"/>
    <w:rsid w:val="00864964"/>
    <w:rsid w:val="0087368B"/>
    <w:rsid w:val="00893E14"/>
    <w:rsid w:val="008B1EA2"/>
    <w:rsid w:val="008C5220"/>
    <w:rsid w:val="008E14AE"/>
    <w:rsid w:val="00910D49"/>
    <w:rsid w:val="00912816"/>
    <w:rsid w:val="00932F38"/>
    <w:rsid w:val="00951AAE"/>
    <w:rsid w:val="0097352B"/>
    <w:rsid w:val="009833E4"/>
    <w:rsid w:val="009936A5"/>
    <w:rsid w:val="00995C66"/>
    <w:rsid w:val="009A010F"/>
    <w:rsid w:val="009F7961"/>
    <w:rsid w:val="00A00260"/>
    <w:rsid w:val="00A04259"/>
    <w:rsid w:val="00A3573A"/>
    <w:rsid w:val="00A44B15"/>
    <w:rsid w:val="00A672AB"/>
    <w:rsid w:val="00A9250E"/>
    <w:rsid w:val="00A93EA3"/>
    <w:rsid w:val="00AB0282"/>
    <w:rsid w:val="00AD28EA"/>
    <w:rsid w:val="00B028F8"/>
    <w:rsid w:val="00B04E84"/>
    <w:rsid w:val="00B26F29"/>
    <w:rsid w:val="00B32C83"/>
    <w:rsid w:val="00B4064D"/>
    <w:rsid w:val="00B90587"/>
    <w:rsid w:val="00B93DB1"/>
    <w:rsid w:val="00B96913"/>
    <w:rsid w:val="00B9737A"/>
    <w:rsid w:val="00BA23B1"/>
    <w:rsid w:val="00BA412E"/>
    <w:rsid w:val="00BA659B"/>
    <w:rsid w:val="00BB2E5F"/>
    <w:rsid w:val="00BC0258"/>
    <w:rsid w:val="00BD0A1A"/>
    <w:rsid w:val="00BD407C"/>
    <w:rsid w:val="00BE327D"/>
    <w:rsid w:val="00BE4EFE"/>
    <w:rsid w:val="00C22B76"/>
    <w:rsid w:val="00C43719"/>
    <w:rsid w:val="00C535C4"/>
    <w:rsid w:val="00C64768"/>
    <w:rsid w:val="00C723AF"/>
    <w:rsid w:val="00CA7422"/>
    <w:rsid w:val="00CB078E"/>
    <w:rsid w:val="00CB7DD7"/>
    <w:rsid w:val="00CD1C59"/>
    <w:rsid w:val="00CF0E13"/>
    <w:rsid w:val="00D20E8A"/>
    <w:rsid w:val="00D23950"/>
    <w:rsid w:val="00D279D4"/>
    <w:rsid w:val="00D50449"/>
    <w:rsid w:val="00DA548B"/>
    <w:rsid w:val="00DC6275"/>
    <w:rsid w:val="00DD33BB"/>
    <w:rsid w:val="00DF236F"/>
    <w:rsid w:val="00DF37A9"/>
    <w:rsid w:val="00DF7F06"/>
    <w:rsid w:val="00E34D30"/>
    <w:rsid w:val="00E45490"/>
    <w:rsid w:val="00E53440"/>
    <w:rsid w:val="00E53A3E"/>
    <w:rsid w:val="00E631E7"/>
    <w:rsid w:val="00E65254"/>
    <w:rsid w:val="00E81FBD"/>
    <w:rsid w:val="00E85829"/>
    <w:rsid w:val="00E9328A"/>
    <w:rsid w:val="00E94BCF"/>
    <w:rsid w:val="00E95D8A"/>
    <w:rsid w:val="00EB0554"/>
    <w:rsid w:val="00ED5CD3"/>
    <w:rsid w:val="00EE75A5"/>
    <w:rsid w:val="00F032E8"/>
    <w:rsid w:val="00F0590C"/>
    <w:rsid w:val="00F2314E"/>
    <w:rsid w:val="00F33C2B"/>
    <w:rsid w:val="00F37FAF"/>
    <w:rsid w:val="00F45360"/>
    <w:rsid w:val="00F54E96"/>
    <w:rsid w:val="00F752F6"/>
    <w:rsid w:val="00F85747"/>
    <w:rsid w:val="00FA60F8"/>
    <w:rsid w:val="00FB29C2"/>
    <w:rsid w:val="00FC1C94"/>
    <w:rsid w:val="00FD63AA"/>
    <w:rsid w:val="00FE35BF"/>
    <w:rsid w:val="00FE5487"/>
    <w:rsid w:val="00FE6A62"/>
    <w:rsid w:val="00FF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B91E5-DEAC-49C8-9E53-50533564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0269"/>
  </w:style>
  <w:style w:type="paragraph" w:styleId="Nagwek1">
    <w:name w:val="heading 1"/>
    <w:basedOn w:val="Normalny"/>
    <w:next w:val="Tekstpodstawowy"/>
    <w:link w:val="Nagwek1Znak"/>
    <w:uiPriority w:val="9"/>
    <w:qFormat/>
    <w:rsid w:val="0014026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uiPriority w:val="9"/>
    <w:qFormat/>
    <w:rsid w:val="0014026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uiPriority w:val="9"/>
    <w:qFormat/>
    <w:rsid w:val="0014026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uiPriority w:val="9"/>
    <w:qFormat/>
    <w:rsid w:val="0014026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uiPriority w:val="9"/>
    <w:qFormat/>
    <w:rsid w:val="0014026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uiPriority w:val="9"/>
    <w:qFormat/>
    <w:rsid w:val="0014026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uiPriority w:val="9"/>
    <w:qFormat/>
    <w:rsid w:val="0014026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26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uiPriority w:val="9"/>
    <w:rsid w:val="0014026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14026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uiPriority w:val="9"/>
    <w:rsid w:val="0014026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4026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14026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rsid w:val="00140269"/>
    <w:rPr>
      <w:rFonts w:ascii="Arial" w:eastAsia="Times New Roman" w:hAnsi="Arial" w:cs="Arial"/>
      <w:bCs/>
      <w:kern w:val="20"/>
      <w:lang w:val="en-US"/>
    </w:rPr>
  </w:style>
  <w:style w:type="character" w:styleId="Hipercze">
    <w:name w:val="Hyperlink"/>
    <w:basedOn w:val="Domylnaczcionkaakapitu"/>
    <w:uiPriority w:val="99"/>
    <w:unhideWhenUsed/>
    <w:rsid w:val="0014026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1402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0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26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140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99"/>
    <w:qFormat/>
    <w:locked/>
    <w:rsid w:val="00140269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4026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402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14026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4026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40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4026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026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026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4026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4026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140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140269"/>
  </w:style>
  <w:style w:type="character" w:styleId="UyteHipercze">
    <w:name w:val="FollowedHyperlink"/>
    <w:basedOn w:val="Domylnaczcionkaakapitu"/>
    <w:uiPriority w:val="99"/>
    <w:semiHidden/>
    <w:unhideWhenUsed/>
    <w:rsid w:val="00140269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nhideWhenUsed/>
    <w:rsid w:val="0014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40269"/>
  </w:style>
  <w:style w:type="paragraph" w:styleId="Stopka">
    <w:name w:val="footer"/>
    <w:basedOn w:val="Normalny"/>
    <w:link w:val="StopkaZnak"/>
    <w:uiPriority w:val="99"/>
    <w:unhideWhenUsed/>
    <w:rsid w:val="0014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269"/>
  </w:style>
  <w:style w:type="character" w:styleId="Odwoaniedokomentarza">
    <w:name w:val="annotation reference"/>
    <w:basedOn w:val="Domylnaczcionkaakapitu"/>
    <w:uiPriority w:val="99"/>
    <w:semiHidden/>
    <w:unhideWhenUsed/>
    <w:rsid w:val="001402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2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2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2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269"/>
    <w:rPr>
      <w:b/>
      <w:bCs/>
      <w:sz w:val="20"/>
      <w:szCs w:val="20"/>
    </w:rPr>
  </w:style>
  <w:style w:type="paragraph" w:styleId="Bezodstpw">
    <w:name w:val="No Spacing"/>
    <w:uiPriority w:val="1"/>
    <w:qFormat/>
    <w:rsid w:val="00140269"/>
    <w:pPr>
      <w:spacing w:after="0" w:line="240" w:lineRule="auto"/>
    </w:pPr>
  </w:style>
  <w:style w:type="paragraph" w:styleId="Poprawka">
    <w:name w:val="Revision"/>
    <w:hidden/>
    <w:uiPriority w:val="99"/>
    <w:semiHidden/>
    <w:rsid w:val="00140269"/>
    <w:pPr>
      <w:spacing w:after="0" w:line="240" w:lineRule="auto"/>
    </w:pPr>
  </w:style>
  <w:style w:type="paragraph" w:customStyle="1" w:styleId="BodyText21">
    <w:name w:val="Body Text 21"/>
    <w:basedOn w:val="Normalny"/>
    <w:uiPriority w:val="99"/>
    <w:rsid w:val="00140269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4026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40269"/>
  </w:style>
  <w:style w:type="character" w:customStyle="1" w:styleId="FontStyle12">
    <w:name w:val="Font Style12"/>
    <w:basedOn w:val="Domylnaczcionkaakapitu"/>
    <w:uiPriority w:val="99"/>
    <w:rsid w:val="0014026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140269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40269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140269"/>
    <w:rPr>
      <w:rFonts w:ascii="Arial" w:hAnsi="Arial" w:cs="Arial" w:hint="default"/>
    </w:rPr>
  </w:style>
  <w:style w:type="character" w:customStyle="1" w:styleId="FontStyle32">
    <w:name w:val="Font Style32"/>
    <w:basedOn w:val="Domylnaczcionkaakapitu"/>
    <w:uiPriority w:val="99"/>
    <w:rsid w:val="00140269"/>
    <w:rPr>
      <w:rFonts w:ascii="Segoe UI" w:hAnsi="Segoe UI" w:cs="Segoe UI"/>
      <w:sz w:val="22"/>
      <w:szCs w:val="22"/>
    </w:rPr>
  </w:style>
  <w:style w:type="paragraph" w:customStyle="1" w:styleId="Style4">
    <w:name w:val="Style4"/>
    <w:basedOn w:val="Normalny"/>
    <w:uiPriority w:val="99"/>
    <w:rsid w:val="00140269"/>
    <w:pPr>
      <w:widowControl w:val="0"/>
      <w:autoSpaceDE w:val="0"/>
      <w:autoSpaceDN w:val="0"/>
      <w:adjustRightInd w:val="0"/>
      <w:spacing w:after="0" w:line="341" w:lineRule="exact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140269"/>
    <w:rPr>
      <w:rFonts w:ascii="Calibri" w:hAnsi="Calibri" w:cs="Calibri"/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4026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40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a.pl/grupaenea/o_grupie/enea-polaniec/zamowienia/dokumenty-dla-wykonawcow/zalacznik-nr-1-kodeks-kontrahentow-grupy-enea-informacja-dla-kontrahentow.pdf?t=1589801266" TargetMode="External"/><Relationship Id="rId13" Type="http://schemas.openxmlformats.org/officeDocument/2006/relationships/hyperlink" Target="mailto:lukasz.murat@enea.pl" TargetMode="External"/><Relationship Id="rId18" Type="http://schemas.openxmlformats.org/officeDocument/2006/relationships/hyperlink" Target="https://www.enea.pl/pl/grupaenea/o-grupie/spolki-grupy-enea/polaniec/zamowienia/dokumenty-dla-wykonawcow-i-dostawcow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zbigniew.karwacki@enea.pl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lukasz.murat@enea.pl" TargetMode="External"/><Relationship Id="rId17" Type="http://schemas.openxmlformats.org/officeDocument/2006/relationships/hyperlink" Target="mailto:eep.iod@enea.p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eep.iod@enea.pl" TargetMode="External"/><Relationship Id="rId20" Type="http://schemas.openxmlformats.org/officeDocument/2006/relationships/hyperlink" Target="mailto:faktury.elektroniczne@enea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bigniew.karwacki@enea.p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enea.pl/grupaenea/o_grupie/enea-polaniec/zamowienia/dokumenty-dla-wykonawcow/zalacznik-nr-1-kodeks-kontrahentow-grupy-enea-informacja-dla-kontrahentow.pdf?t=1589801266" TargetMode="External"/><Relationship Id="rId23" Type="http://schemas.openxmlformats.org/officeDocument/2006/relationships/hyperlink" Target="mailto:lukasz.murat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hyperlink" Target="https://10.125.13.101/grupaenea/o_grupie/enea-polaniec/zamowienia/dokumenty-dla-wykonawcow/zalacznik-nr-1-kodeks-kontrahentow-grupy-enea-informacja-dla-kontrahentow.pdf?t=15888585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ea.pl/pl/grupaenea/o-grupie/spolki-grupy-enea/polaniec/zamowienia/dokumenty-dla-wykonawcow-i-dostawcow" TargetMode="External"/><Relationship Id="rId14" Type="http://schemas.openxmlformats.org/officeDocument/2006/relationships/hyperlink" Target="mailto:Zbigniew.Karwacki@enea.pl" TargetMode="External"/><Relationship Id="rId22" Type="http://schemas.openxmlformats.org/officeDocument/2006/relationships/hyperlink" Target="mailto:Witold.Dunal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19</Pages>
  <Words>6839</Words>
  <Characters>41035</Characters>
  <Application>Microsoft Office Word</Application>
  <DocSecurity>0</DocSecurity>
  <Lines>341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47779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24</cp:revision>
  <cp:lastPrinted>2020-07-16T06:08:00Z</cp:lastPrinted>
  <dcterms:created xsi:type="dcterms:W3CDTF">2020-07-15T10:34:00Z</dcterms:created>
  <dcterms:modified xsi:type="dcterms:W3CDTF">2020-07-16T06:08:00Z</dcterms:modified>
</cp:coreProperties>
</file>